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23</w:t>
      </w:r>
      <w:r w:rsidR="000C313B" w:rsidRPr="000C313B">
        <w:rPr>
          <w:rFonts w:ascii="Arial" w:hAnsi="Arial" w:cs="Arial"/>
          <w:kern w:val="0"/>
          <w:sz w:val="20"/>
          <w:szCs w:val="20"/>
        </w:rPr>
        <w:t>.12.2021 № 1</w:t>
      </w:r>
      <w:r>
        <w:rPr>
          <w:rFonts w:ascii="Arial" w:hAnsi="Arial" w:cs="Arial"/>
          <w:kern w:val="0"/>
          <w:sz w:val="20"/>
          <w:szCs w:val="20"/>
        </w:rPr>
        <w:t>847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- 2022-0</w:t>
      </w:r>
      <w:r w:rsidR="00FF5A6A">
        <w:rPr>
          <w:rFonts w:ascii="Arial" w:hAnsi="Arial" w:cs="Arial"/>
          <w:kern w:val="0"/>
          <w:sz w:val="20"/>
          <w:szCs w:val="20"/>
        </w:rPr>
        <w:t>2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с правом досрочного применения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в правоотношениях, возникших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с 20</w:t>
      </w:r>
      <w:r w:rsidR="00FF5A6A">
        <w:rPr>
          <w:rFonts w:ascii="Arial" w:hAnsi="Arial" w:cs="Arial"/>
          <w:kern w:val="0"/>
          <w:sz w:val="20"/>
          <w:szCs w:val="20"/>
        </w:rPr>
        <w:t>20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FF5A6A">
        <w:rPr>
          <w:rFonts w:ascii="Arial" w:hAnsi="Arial" w:cs="Arial"/>
          <w:kern w:val="0"/>
          <w:sz w:val="20"/>
          <w:szCs w:val="20"/>
        </w:rPr>
        <w:t>12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FF5A6A">
        <w:rPr>
          <w:rFonts w:ascii="Arial" w:hAnsi="Arial" w:cs="Arial"/>
          <w:kern w:val="0"/>
          <w:sz w:val="20"/>
          <w:szCs w:val="20"/>
        </w:rPr>
        <w:t>08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ИЗМЕНЕНИЕ 1</w:t>
      </w:r>
      <w:r w:rsidR="003E4F03">
        <w:rPr>
          <w:rFonts w:ascii="Arial" w:hAnsi="Arial" w:cs="Arial"/>
          <w:b/>
          <w:bCs/>
          <w:color w:val="000000"/>
          <w:kern w:val="0"/>
          <w:sz w:val="20"/>
          <w:szCs w:val="20"/>
        </w:rPr>
        <w:t>9</w:t>
      </w:r>
      <w:bookmarkStart w:id="0" w:name="_GoBack"/>
      <w:bookmarkEnd w:id="0"/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/2021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684"/>
        <w:gridCol w:w="1560"/>
        <w:gridCol w:w="1701"/>
        <w:gridCol w:w="1842"/>
        <w:gridCol w:w="3428"/>
      </w:tblGrid>
      <w:tr w:rsidR="000C313B" w:rsidRPr="000C313B" w:rsidTr="00FF5A6A">
        <w:trPr>
          <w:jc w:val="center"/>
        </w:trPr>
        <w:tc>
          <w:tcPr>
            <w:tcW w:w="1045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FF5A6A"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Четырехзначные национальные единицы измерения, включенные в ОКЕИ</w:t>
            </w:r>
          </w:p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FF5A6A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9823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Миллиард евро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⁹</w:t>
            </w: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евро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МЛРД ЕВРО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Статья 1 Федерального закона от 8 декабря 2020 года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№ 385-ФЗ </w:t>
            </w: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«О федеральном бюджете на 2021 год и на пл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ановый период 2022 и 2023 годов»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5788"/>
        <w:gridCol w:w="3428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После строки «</w:t>
            </w:r>
            <w:r w:rsidR="00FF5A6A"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Дюйм кубический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 дополнить:</w:t>
            </w:r>
          </w:p>
          <w:p w:rsidR="000C313B" w:rsidRPr="000C313B" w:rsidRDefault="000C313B" w:rsidP="00FF5A6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FF5A6A"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Миллиард евро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3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9823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Статья 1 Федерального закона от 8 декабря 2020 года № 385-ФЗ «О федеральном бюджете на 2021 год и на плановый период 2022 и 2023 годов»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ИСПРАВИТЬ (ИР) - изменение структурного элемента общероссийского классификатора: «Приложение Б».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FF5A6A">
        <w:rPr>
          <w:rFonts w:ascii="Arial" w:hAnsi="Arial" w:cs="Arial"/>
          <w:kern w:val="0"/>
          <w:sz w:val="20"/>
          <w:szCs w:val="20"/>
        </w:rPr>
        <w:t>3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2022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0C313B"/>
    <w:sectPr w:rsidR="00521132" w:rsidRPr="000C313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CE" w:rsidRDefault="00D36DCE">
      <w:pPr>
        <w:spacing w:after="0" w:line="240" w:lineRule="auto"/>
      </w:pPr>
      <w:r>
        <w:separator/>
      </w:r>
    </w:p>
  </w:endnote>
  <w:endnote w:type="continuationSeparator" w:id="0">
    <w:p w:rsidR="00D36DCE" w:rsidRDefault="00D3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7759E2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="00867306">
      <w:rPr>
        <w:rFonts w:ascii="Times New Roman" w:hAnsi="Times New Roman"/>
        <w:b/>
        <w:color w:val="70AD47"/>
        <w:sz w:val="20"/>
      </w:rPr>
      <w:t xml:space="preserve">                </w:t>
    </w:r>
    <w:r w:rsidR="00FF5A6A">
      <w:rPr>
        <w:rFonts w:ascii="Times New Roman" w:hAnsi="Times New Roman"/>
        <w:b/>
        <w:color w:val="70AD47"/>
        <w:sz w:val="20"/>
      </w:rPr>
      <w:t>Изменение 19</w:t>
    </w:r>
    <w:r>
      <w:rPr>
        <w:rFonts w:ascii="Times New Roman" w:hAnsi="Times New Roman"/>
        <w:b/>
        <w:color w:val="70AD47"/>
        <w:sz w:val="20"/>
      </w:rPr>
      <w:t>/2021 ОКЕИ</w:t>
    </w:r>
    <w:r w:rsidR="00867306">
      <w:rPr>
        <w:rFonts w:ascii="Times New Roman" w:hAnsi="Times New Roman"/>
        <w:b/>
        <w:color w:val="70AD47"/>
        <w:sz w:val="20"/>
      </w:rPr>
      <w:t xml:space="preserve">               </w:t>
    </w:r>
    <w:r>
      <w:rPr>
        <w:rFonts w:ascii="Times New Roman" w:hAnsi="Times New Roman"/>
        <w:b/>
        <w:color w:val="70AD47"/>
        <w:sz w:val="20"/>
      </w:rPr>
      <w:t xml:space="preserve">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CE" w:rsidRDefault="00D36DCE">
      <w:pPr>
        <w:spacing w:after="0" w:line="240" w:lineRule="auto"/>
      </w:pPr>
      <w:r>
        <w:separator/>
      </w:r>
    </w:p>
  </w:footnote>
  <w:footnote w:type="continuationSeparator" w:id="0">
    <w:p w:rsidR="00D36DCE" w:rsidRDefault="00D3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32"/>
    <w:rsid w:val="000C313B"/>
    <w:rsid w:val="00262496"/>
    <w:rsid w:val="00377AF3"/>
    <w:rsid w:val="003C1667"/>
    <w:rsid w:val="003E4F03"/>
    <w:rsid w:val="00521132"/>
    <w:rsid w:val="006702C1"/>
    <w:rsid w:val="007759E2"/>
    <w:rsid w:val="007C0944"/>
    <w:rsid w:val="00867306"/>
    <w:rsid w:val="008F0AF1"/>
    <w:rsid w:val="00936646"/>
    <w:rsid w:val="00A05847"/>
    <w:rsid w:val="00D36DCE"/>
    <w:rsid w:val="00E3030C"/>
    <w:rsid w:val="00E73294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17/2021 ОКЕИ ОК 015-94 (МК 002-97)</vt:lpstr>
    </vt:vector>
  </TitlesOfParts>
  <Company>По порядку точка ру (poporyadku.ru)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19/2021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10</cp:revision>
  <dcterms:created xsi:type="dcterms:W3CDTF">2021-09-11T18:04:00Z</dcterms:created>
  <dcterms:modified xsi:type="dcterms:W3CDTF">2022-06-25T15:33:00Z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