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7D4" w:rsidRDefault="003257BA">
      <w:pPr>
        <w:pStyle w:val="ConsPlusNormal"/>
        <w:jc w:val="right"/>
      </w:pPr>
      <w:bookmarkStart w:id="0" w:name="_GoBack"/>
      <w:bookmarkEnd w:id="0"/>
      <w:r>
        <w:rPr>
          <w:rFonts w:ascii="Courier New" w:hAnsi="Courier New" w:cs="Courier New"/>
        </w:rPr>
        <w:t>Утверждаю</w:t>
      </w:r>
    </w:p>
    <w:p w:rsidR="007027D4" w:rsidRDefault="003257BA">
      <w:pPr>
        <w:pStyle w:val="ConsPlusNormal"/>
        <w:jc w:val="right"/>
      </w:pPr>
      <w:r>
        <w:rPr>
          <w:rFonts w:ascii="Courier New" w:hAnsi="Courier New" w:cs="Courier New"/>
        </w:rPr>
        <w:t>Председатель ТК 257,</w:t>
      </w:r>
    </w:p>
    <w:p w:rsidR="007027D4" w:rsidRDefault="003257BA">
      <w:pPr>
        <w:pStyle w:val="ConsPlusNormal"/>
        <w:jc w:val="right"/>
      </w:pPr>
      <w:r>
        <w:rPr>
          <w:rFonts w:ascii="Courier New" w:hAnsi="Courier New" w:cs="Courier New"/>
        </w:rPr>
        <w:t>заместитель директора ВНИИКИ</w:t>
      </w:r>
    </w:p>
    <w:p w:rsidR="007027D4" w:rsidRDefault="003257BA">
      <w:pPr>
        <w:pStyle w:val="ConsPlusNormal"/>
        <w:jc w:val="right"/>
      </w:pPr>
      <w:r>
        <w:rPr>
          <w:rFonts w:ascii="Courier New" w:hAnsi="Courier New" w:cs="Courier New"/>
        </w:rPr>
        <w:t>Госстандарта России</w:t>
      </w:r>
    </w:p>
    <w:p w:rsidR="007027D4" w:rsidRDefault="003257BA">
      <w:pPr>
        <w:pStyle w:val="ConsPlusNormal"/>
        <w:jc w:val="right"/>
      </w:pPr>
      <w:r>
        <w:rPr>
          <w:rFonts w:ascii="Courier New" w:hAnsi="Courier New" w:cs="Courier New"/>
        </w:rPr>
        <w:t>А.А.САКОВ</w:t>
      </w:r>
    </w:p>
    <w:p w:rsidR="007027D4" w:rsidRDefault="003257BA">
      <w:pPr>
        <w:pStyle w:val="ConsPlusNormal"/>
        <w:jc w:val="right"/>
      </w:pPr>
      <w:r>
        <w:rPr>
          <w:rFonts w:ascii="Courier New" w:hAnsi="Courier New" w:cs="Courier New"/>
        </w:rPr>
        <w:t>30.09.1998</w:t>
      </w:r>
    </w:p>
    <w:p w:rsidR="007027D4" w:rsidRDefault="007027D4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7027D4" w:rsidRDefault="007027D4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7027D4" w:rsidRDefault="007027D4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7027D4" w:rsidRDefault="003257BA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2/98 ОКЕИ</w:t>
      </w:r>
    </w:p>
    <w:p w:rsidR="007027D4" w:rsidRDefault="003257BA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ЕДИНИЦ ИЗМЕРЕНИЯ</w:t>
      </w:r>
    </w:p>
    <w:p w:rsidR="007027D4" w:rsidRDefault="003257BA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015-94</w:t>
      </w:r>
    </w:p>
    <w:p w:rsidR="007027D4" w:rsidRDefault="007027D4">
      <w:pPr>
        <w:pStyle w:val="ConsPlusTitle"/>
        <w:rPr>
          <w:rFonts w:ascii="Courier New" w:hAnsi="Courier New" w:cs="Courier New"/>
          <w:color w:val="000000"/>
          <w:sz w:val="20"/>
          <w:szCs w:val="20"/>
        </w:rPr>
      </w:pPr>
    </w:p>
    <w:p w:rsidR="007027D4" w:rsidRDefault="007027D4">
      <w:pPr>
        <w:pStyle w:val="ConsPlusTitle"/>
        <w:rPr>
          <w:rFonts w:ascii="Courier New" w:hAnsi="Courier New" w:cs="Courier New"/>
          <w:color w:val="000000"/>
          <w:sz w:val="20"/>
          <w:szCs w:val="20"/>
        </w:rPr>
      </w:pPr>
    </w:p>
    <w:p w:rsidR="007027D4" w:rsidRDefault="003257BA">
      <w:pPr>
        <w:pStyle w:val="ConsPlusTitle"/>
      </w:pPr>
      <w:r>
        <w:rPr>
          <w:rFonts w:ascii="Courier New" w:hAnsi="Courier New" w:cs="Courier New"/>
          <w:color w:val="000000"/>
          <w:sz w:val="20"/>
          <w:szCs w:val="20"/>
        </w:rPr>
        <w:t>Раздел 2. Национальные единицы измерения, включенные в ЕСКК</w:t>
      </w:r>
    </w:p>
    <w:p w:rsidR="007027D4" w:rsidRDefault="007027D4">
      <w:pPr>
        <w:pStyle w:val="ConsPlusTitle"/>
        <w:rPr>
          <w:rFonts w:ascii="Courier New" w:hAnsi="Courier New" w:cs="Courier New"/>
          <w:color w:val="000000"/>
          <w:sz w:val="20"/>
          <w:szCs w:val="20"/>
        </w:rPr>
      </w:pPr>
    </w:p>
    <w:tbl>
      <w:tblPr>
        <w:tblW w:w="10260" w:type="dxa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"/>
        <w:gridCol w:w="992"/>
        <w:gridCol w:w="3969"/>
        <w:gridCol w:w="2126"/>
        <w:gridCol w:w="2295"/>
      </w:tblGrid>
      <w:tr w:rsidR="007027D4" w:rsidTr="00F9650C">
        <w:trPr>
          <w:jc w:val="center"/>
        </w:trPr>
        <w:tc>
          <w:tcPr>
            <w:tcW w:w="878" w:type="dxa"/>
            <w:shd w:val="clear" w:color="auto" w:fill="auto"/>
          </w:tcPr>
          <w:p w:rsidR="007027D4" w:rsidRDefault="003257BA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Дирек-</w:t>
            </w:r>
          </w:p>
          <w:p w:rsidR="007027D4" w:rsidRDefault="003257BA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тива</w:t>
            </w:r>
          </w:p>
        </w:tc>
        <w:tc>
          <w:tcPr>
            <w:tcW w:w="992" w:type="dxa"/>
            <w:shd w:val="clear" w:color="auto" w:fill="auto"/>
          </w:tcPr>
          <w:p w:rsidR="007027D4" w:rsidRDefault="003257BA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 xml:space="preserve">Код </w:t>
            </w:r>
          </w:p>
        </w:tc>
        <w:tc>
          <w:tcPr>
            <w:tcW w:w="3969" w:type="dxa"/>
            <w:shd w:val="clear" w:color="auto" w:fill="auto"/>
          </w:tcPr>
          <w:p w:rsidR="007027D4" w:rsidRDefault="003257BA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Наименование единицы измерения</w:t>
            </w:r>
          </w:p>
        </w:tc>
        <w:tc>
          <w:tcPr>
            <w:tcW w:w="2126" w:type="dxa"/>
            <w:shd w:val="clear" w:color="auto" w:fill="auto"/>
          </w:tcPr>
          <w:p w:rsidR="007027D4" w:rsidRDefault="003257BA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 xml:space="preserve">Условное обозначение </w:t>
            </w:r>
            <w:r>
              <w:br/>
            </w:r>
            <w:r>
              <w:rPr>
                <w:rFonts w:ascii="Courier New" w:hAnsi="Courier New" w:cs="Courier New"/>
                <w:b/>
                <w:color w:val="000000"/>
              </w:rPr>
              <w:t>(национальное)</w:t>
            </w:r>
          </w:p>
        </w:tc>
        <w:tc>
          <w:tcPr>
            <w:tcW w:w="2295" w:type="dxa"/>
            <w:shd w:val="clear" w:color="auto" w:fill="auto"/>
          </w:tcPr>
          <w:p w:rsidR="007027D4" w:rsidRDefault="003257BA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 xml:space="preserve">Кодовое буквенное обозначение </w:t>
            </w:r>
            <w:r>
              <w:br/>
            </w:r>
            <w:r>
              <w:rPr>
                <w:rFonts w:ascii="Courier New" w:hAnsi="Courier New" w:cs="Courier New"/>
                <w:b/>
                <w:color w:val="000000"/>
              </w:rPr>
              <w:t>(национальное)</w:t>
            </w:r>
          </w:p>
        </w:tc>
      </w:tr>
      <w:tr w:rsidR="007027D4" w:rsidTr="00F9650C">
        <w:trPr>
          <w:trHeight w:val="567"/>
          <w:jc w:val="center"/>
        </w:trPr>
        <w:tc>
          <w:tcPr>
            <w:tcW w:w="10260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:rsidR="007027D4" w:rsidRDefault="003257BA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ВКЛЮЧИТЬ</w:t>
            </w:r>
          </w:p>
        </w:tc>
      </w:tr>
      <w:tr w:rsidR="007027D4" w:rsidTr="00F9650C">
        <w:trPr>
          <w:jc w:val="center"/>
        </w:trPr>
        <w:tc>
          <w:tcPr>
            <w:tcW w:w="878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027D4" w:rsidRDefault="003257BA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027D4" w:rsidRDefault="003257BA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sz w:val="20"/>
                <w:szCs w:val="20"/>
              </w:rPr>
              <w:t>950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027D4" w:rsidRDefault="003257BA">
            <w:pPr>
              <w:widowControl w:val="0"/>
              <w:spacing w:after="0"/>
            </w:pPr>
            <w:r>
              <w:rPr>
                <w:rFonts w:ascii="Courier New" w:hAnsi="Courier New" w:cs="Courier New"/>
                <w:sz w:val="20"/>
                <w:szCs w:val="20"/>
              </w:rPr>
              <w:t>Вагоно (машино)-день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027D4" w:rsidRDefault="003257BA">
            <w:pPr>
              <w:widowControl w:val="0"/>
              <w:spacing w:after="0"/>
            </w:pPr>
            <w:r>
              <w:rPr>
                <w:rFonts w:ascii="Courier New" w:hAnsi="Courier New" w:cs="Courier New"/>
                <w:sz w:val="20"/>
                <w:szCs w:val="20"/>
              </w:rPr>
              <w:t>ваг (маш)·дн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027D4" w:rsidRDefault="003257BA">
            <w:pPr>
              <w:widowControl w:val="0"/>
              <w:spacing w:after="0"/>
            </w:pPr>
            <w:r>
              <w:rPr>
                <w:rFonts w:ascii="Courier New" w:hAnsi="Courier New" w:cs="Courier New"/>
                <w:sz w:val="20"/>
                <w:szCs w:val="20"/>
              </w:rPr>
              <w:t>ВАГ (МАШ)·ДН</w:t>
            </w:r>
          </w:p>
        </w:tc>
      </w:tr>
      <w:tr w:rsidR="007027D4" w:rsidTr="00F9650C">
        <w:trPr>
          <w:jc w:val="center"/>
        </w:trPr>
        <w:tc>
          <w:tcPr>
            <w:tcW w:w="878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027D4" w:rsidRDefault="003257BA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027D4" w:rsidRDefault="003257BA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sz w:val="20"/>
                <w:szCs w:val="20"/>
              </w:rPr>
              <w:t>951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027D4" w:rsidRDefault="003257BA">
            <w:pPr>
              <w:widowControl w:val="0"/>
              <w:spacing w:after="0"/>
            </w:pPr>
            <w:r>
              <w:rPr>
                <w:rFonts w:ascii="Courier New" w:hAnsi="Courier New" w:cs="Courier New"/>
                <w:sz w:val="20"/>
                <w:szCs w:val="20"/>
              </w:rPr>
              <w:t>Тысяча вагоно (машино)-часов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027D4" w:rsidRDefault="003257BA">
            <w:pPr>
              <w:widowControl w:val="0"/>
              <w:spacing w:after="0"/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  <w:r>
              <w:rPr>
                <w:rFonts w:ascii="Courier New" w:hAnsi="Courier New" w:cs="Courier New"/>
                <w:sz w:val="20"/>
                <w:szCs w:val="20"/>
                <w:vertAlign w:val="superscript"/>
              </w:rPr>
              <w:t>3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ваг (маш)·ч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027D4" w:rsidRDefault="003257BA">
            <w:pPr>
              <w:widowControl w:val="0"/>
              <w:spacing w:after="0"/>
            </w:pPr>
            <w:r>
              <w:rPr>
                <w:rFonts w:ascii="Courier New" w:hAnsi="Courier New" w:cs="Courier New"/>
                <w:sz w:val="20"/>
                <w:szCs w:val="20"/>
              </w:rPr>
              <w:t>ТЫС ВАГ (МАШ)·Ч</w:t>
            </w:r>
          </w:p>
        </w:tc>
      </w:tr>
      <w:tr w:rsidR="007027D4" w:rsidTr="00F9650C">
        <w:trPr>
          <w:jc w:val="center"/>
        </w:trPr>
        <w:tc>
          <w:tcPr>
            <w:tcW w:w="878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027D4" w:rsidRDefault="003257BA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027D4" w:rsidRDefault="003257BA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sz w:val="20"/>
                <w:szCs w:val="20"/>
              </w:rPr>
              <w:t>952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027D4" w:rsidRDefault="003257BA">
            <w:pPr>
              <w:widowControl w:val="0"/>
              <w:spacing w:after="0"/>
            </w:pPr>
            <w:r>
              <w:rPr>
                <w:rFonts w:ascii="Courier New" w:hAnsi="Courier New" w:cs="Courier New"/>
                <w:sz w:val="20"/>
                <w:szCs w:val="20"/>
              </w:rPr>
              <w:t>Тысяча вагоно (машино)-километров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027D4" w:rsidRDefault="003257BA">
            <w:pPr>
              <w:widowControl w:val="0"/>
              <w:spacing w:after="0"/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  <w:r>
              <w:rPr>
                <w:rFonts w:ascii="Courier New" w:hAnsi="Courier New" w:cs="Courier New"/>
                <w:sz w:val="20"/>
                <w:szCs w:val="20"/>
                <w:vertAlign w:val="superscript"/>
              </w:rPr>
              <w:t>3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ваг (маш)·км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027D4" w:rsidRDefault="003257BA">
            <w:pPr>
              <w:widowControl w:val="0"/>
              <w:spacing w:after="0"/>
            </w:pPr>
            <w:r>
              <w:rPr>
                <w:rFonts w:ascii="Courier New" w:hAnsi="Courier New" w:cs="Courier New"/>
                <w:sz w:val="20"/>
                <w:szCs w:val="20"/>
              </w:rPr>
              <w:t>ТЫС ВАГ (МАШ)·КМ</w:t>
            </w:r>
          </w:p>
        </w:tc>
      </w:tr>
      <w:tr w:rsidR="007027D4" w:rsidTr="00F9650C">
        <w:trPr>
          <w:jc w:val="center"/>
        </w:trPr>
        <w:tc>
          <w:tcPr>
            <w:tcW w:w="878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027D4" w:rsidRDefault="003257BA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027D4" w:rsidRDefault="003257BA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sz w:val="20"/>
                <w:szCs w:val="20"/>
              </w:rPr>
              <w:t>953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027D4" w:rsidRDefault="003257BA">
            <w:pPr>
              <w:widowControl w:val="0"/>
              <w:spacing w:after="0"/>
            </w:pPr>
            <w:r>
              <w:rPr>
                <w:rFonts w:ascii="Courier New" w:hAnsi="Courier New" w:cs="Courier New"/>
                <w:sz w:val="20"/>
                <w:szCs w:val="20"/>
              </w:rPr>
              <w:t>Тысяча место-километров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027D4" w:rsidRDefault="003257BA">
            <w:pPr>
              <w:widowControl w:val="0"/>
              <w:spacing w:after="0"/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  <w:r>
              <w:rPr>
                <w:rFonts w:ascii="Courier New" w:hAnsi="Courier New" w:cs="Courier New"/>
                <w:sz w:val="20"/>
                <w:szCs w:val="20"/>
                <w:vertAlign w:val="superscript"/>
              </w:rPr>
              <w:t>3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мест·км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027D4" w:rsidRDefault="003257BA">
            <w:pPr>
              <w:widowControl w:val="0"/>
              <w:spacing w:after="0"/>
            </w:pPr>
            <w:r>
              <w:rPr>
                <w:rFonts w:ascii="Courier New" w:hAnsi="Courier New" w:cs="Courier New"/>
                <w:sz w:val="20"/>
                <w:szCs w:val="20"/>
              </w:rPr>
              <w:t>ТЫС МЕСТ·КМ</w:t>
            </w:r>
          </w:p>
        </w:tc>
      </w:tr>
      <w:tr w:rsidR="007027D4" w:rsidTr="00F9650C">
        <w:trPr>
          <w:jc w:val="center"/>
        </w:trPr>
        <w:tc>
          <w:tcPr>
            <w:tcW w:w="878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027D4" w:rsidRDefault="003257BA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027D4" w:rsidRDefault="003257BA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sz w:val="20"/>
                <w:szCs w:val="20"/>
              </w:rPr>
              <w:t>954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027D4" w:rsidRDefault="003257BA">
            <w:pPr>
              <w:widowControl w:val="0"/>
              <w:spacing w:after="0"/>
            </w:pPr>
            <w:r>
              <w:rPr>
                <w:rFonts w:ascii="Courier New" w:hAnsi="Courier New" w:cs="Courier New"/>
                <w:sz w:val="20"/>
                <w:szCs w:val="20"/>
              </w:rPr>
              <w:t>Вагоно-сутки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027D4" w:rsidRDefault="003257BA">
            <w:pPr>
              <w:widowControl w:val="0"/>
              <w:spacing w:after="0"/>
            </w:pPr>
            <w:r>
              <w:rPr>
                <w:rFonts w:ascii="Courier New" w:hAnsi="Courier New" w:cs="Courier New"/>
                <w:sz w:val="20"/>
                <w:szCs w:val="20"/>
              </w:rPr>
              <w:t>ваг·сут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027D4" w:rsidRDefault="003257BA">
            <w:pPr>
              <w:widowControl w:val="0"/>
              <w:spacing w:after="0"/>
            </w:pPr>
            <w:r>
              <w:rPr>
                <w:rFonts w:ascii="Courier New" w:hAnsi="Courier New" w:cs="Courier New"/>
                <w:sz w:val="20"/>
                <w:szCs w:val="20"/>
              </w:rPr>
              <w:t>ВАГ·СУТ</w:t>
            </w:r>
          </w:p>
        </w:tc>
      </w:tr>
      <w:tr w:rsidR="007027D4" w:rsidTr="00F9650C">
        <w:trPr>
          <w:jc w:val="center"/>
        </w:trPr>
        <w:tc>
          <w:tcPr>
            <w:tcW w:w="878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027D4" w:rsidRDefault="003257BA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027D4" w:rsidRDefault="003257BA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sz w:val="20"/>
                <w:szCs w:val="20"/>
              </w:rPr>
              <w:t>955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027D4" w:rsidRDefault="003257BA">
            <w:pPr>
              <w:widowControl w:val="0"/>
              <w:spacing w:after="0"/>
            </w:pPr>
            <w:r>
              <w:rPr>
                <w:rFonts w:ascii="Courier New" w:hAnsi="Courier New" w:cs="Courier New"/>
                <w:sz w:val="20"/>
                <w:szCs w:val="20"/>
              </w:rPr>
              <w:t>Тысяча поездо-часов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027D4" w:rsidRDefault="003257BA">
            <w:pPr>
              <w:widowControl w:val="0"/>
              <w:spacing w:after="0"/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  <w:r>
              <w:rPr>
                <w:rFonts w:ascii="Courier New" w:hAnsi="Courier New" w:cs="Courier New"/>
                <w:sz w:val="20"/>
                <w:szCs w:val="20"/>
                <w:vertAlign w:val="superscript"/>
              </w:rPr>
              <w:t>3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поезд·ч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027D4" w:rsidRDefault="003257BA">
            <w:pPr>
              <w:widowControl w:val="0"/>
              <w:spacing w:after="0"/>
            </w:pPr>
            <w:r>
              <w:rPr>
                <w:rFonts w:ascii="Courier New" w:hAnsi="Courier New" w:cs="Courier New"/>
                <w:sz w:val="20"/>
                <w:szCs w:val="20"/>
              </w:rPr>
              <w:t>ТЫС ПОЕЗД·Ч</w:t>
            </w:r>
          </w:p>
        </w:tc>
      </w:tr>
      <w:tr w:rsidR="007027D4" w:rsidTr="00F9650C">
        <w:trPr>
          <w:jc w:val="center"/>
        </w:trPr>
        <w:tc>
          <w:tcPr>
            <w:tcW w:w="878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027D4" w:rsidRDefault="003257BA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027D4" w:rsidRDefault="003257BA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sz w:val="20"/>
                <w:szCs w:val="20"/>
              </w:rPr>
              <w:t>956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027D4" w:rsidRDefault="003257BA">
            <w:pPr>
              <w:widowControl w:val="0"/>
              <w:spacing w:after="0"/>
            </w:pPr>
            <w:r>
              <w:rPr>
                <w:rFonts w:ascii="Courier New" w:hAnsi="Courier New" w:cs="Courier New"/>
                <w:sz w:val="20"/>
                <w:szCs w:val="20"/>
              </w:rPr>
              <w:t>Тысяча поездо-километров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027D4" w:rsidRDefault="003257BA">
            <w:pPr>
              <w:widowControl w:val="0"/>
              <w:spacing w:after="0"/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  <w:r>
              <w:rPr>
                <w:rFonts w:ascii="Courier New" w:hAnsi="Courier New" w:cs="Courier New"/>
                <w:sz w:val="20"/>
                <w:szCs w:val="20"/>
                <w:vertAlign w:val="superscript"/>
              </w:rPr>
              <w:t>3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поезд·км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027D4" w:rsidRDefault="003257BA">
            <w:pPr>
              <w:widowControl w:val="0"/>
              <w:spacing w:after="0"/>
            </w:pPr>
            <w:r>
              <w:rPr>
                <w:rFonts w:ascii="Courier New" w:hAnsi="Courier New" w:cs="Courier New"/>
                <w:sz w:val="20"/>
                <w:szCs w:val="20"/>
              </w:rPr>
              <w:t>ТЫС ПОЕЗД·КМ</w:t>
            </w:r>
          </w:p>
        </w:tc>
      </w:tr>
      <w:tr w:rsidR="007027D4" w:rsidTr="00F9650C">
        <w:trPr>
          <w:jc w:val="center"/>
        </w:trPr>
        <w:tc>
          <w:tcPr>
            <w:tcW w:w="878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027D4" w:rsidRDefault="003257BA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027D4" w:rsidRDefault="003257BA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sz w:val="20"/>
                <w:szCs w:val="20"/>
              </w:rPr>
              <w:t>957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027D4" w:rsidRDefault="003257BA">
            <w:pPr>
              <w:widowControl w:val="0"/>
              <w:spacing w:after="0"/>
            </w:pPr>
            <w:r>
              <w:rPr>
                <w:rFonts w:ascii="Courier New" w:hAnsi="Courier New" w:cs="Courier New"/>
                <w:sz w:val="20"/>
                <w:szCs w:val="20"/>
              </w:rPr>
              <w:t>Тысяча тонно-миль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027D4" w:rsidRDefault="003257BA">
            <w:pPr>
              <w:widowControl w:val="0"/>
              <w:spacing w:after="0"/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  <w:r>
              <w:rPr>
                <w:rFonts w:ascii="Courier New" w:hAnsi="Courier New" w:cs="Courier New"/>
                <w:sz w:val="20"/>
                <w:szCs w:val="20"/>
                <w:vertAlign w:val="superscript"/>
              </w:rPr>
              <w:t>3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т·миль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027D4" w:rsidRDefault="003257BA">
            <w:pPr>
              <w:widowControl w:val="0"/>
              <w:spacing w:after="0"/>
            </w:pPr>
            <w:r>
              <w:rPr>
                <w:rFonts w:ascii="Courier New" w:hAnsi="Courier New" w:cs="Courier New"/>
                <w:sz w:val="20"/>
                <w:szCs w:val="20"/>
              </w:rPr>
              <w:t>ТЫС Т·МИЛЬ</w:t>
            </w:r>
          </w:p>
        </w:tc>
      </w:tr>
      <w:tr w:rsidR="007027D4" w:rsidTr="00F9650C">
        <w:trPr>
          <w:jc w:val="center"/>
        </w:trPr>
        <w:tc>
          <w:tcPr>
            <w:tcW w:w="878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027D4" w:rsidRDefault="003257BA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027D4" w:rsidRDefault="003257BA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sz w:val="20"/>
                <w:szCs w:val="20"/>
              </w:rPr>
              <w:t>958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027D4" w:rsidRDefault="003257BA">
            <w:pPr>
              <w:widowControl w:val="0"/>
              <w:spacing w:after="0"/>
            </w:pPr>
            <w:r>
              <w:rPr>
                <w:rFonts w:ascii="Courier New" w:hAnsi="Courier New" w:cs="Courier New"/>
                <w:sz w:val="20"/>
                <w:szCs w:val="20"/>
              </w:rPr>
              <w:t>Тысяча пассажиро-миль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027D4" w:rsidRDefault="003257BA">
            <w:pPr>
              <w:widowControl w:val="0"/>
              <w:spacing w:after="0"/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  <w:r>
              <w:rPr>
                <w:rFonts w:ascii="Courier New" w:hAnsi="Courier New" w:cs="Courier New"/>
                <w:sz w:val="20"/>
                <w:szCs w:val="20"/>
                <w:vertAlign w:val="superscript"/>
              </w:rPr>
              <w:t>3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пасс·миль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027D4" w:rsidRDefault="003257BA">
            <w:pPr>
              <w:widowControl w:val="0"/>
              <w:spacing w:after="0"/>
            </w:pPr>
            <w:r>
              <w:rPr>
                <w:rFonts w:ascii="Courier New" w:hAnsi="Courier New" w:cs="Courier New"/>
                <w:sz w:val="20"/>
                <w:szCs w:val="20"/>
              </w:rPr>
              <w:t>ТЫС ПАСС·МИЛЬ</w:t>
            </w:r>
          </w:p>
        </w:tc>
      </w:tr>
      <w:tr w:rsidR="007027D4" w:rsidTr="00F9650C">
        <w:trPr>
          <w:jc w:val="center"/>
        </w:trPr>
        <w:tc>
          <w:tcPr>
            <w:tcW w:w="878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027D4" w:rsidRDefault="003257BA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027D4" w:rsidRDefault="003257BA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sz w:val="20"/>
                <w:szCs w:val="20"/>
              </w:rPr>
              <w:t>959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027D4" w:rsidRDefault="003257BA">
            <w:pPr>
              <w:widowControl w:val="0"/>
              <w:spacing w:after="0"/>
            </w:pPr>
            <w:r>
              <w:rPr>
                <w:rFonts w:ascii="Courier New" w:hAnsi="Courier New" w:cs="Courier New"/>
                <w:sz w:val="20"/>
                <w:szCs w:val="20"/>
              </w:rPr>
              <w:t>Автомобиле-день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027D4" w:rsidRDefault="003257BA">
            <w:pPr>
              <w:widowControl w:val="0"/>
              <w:spacing w:after="0"/>
            </w:pPr>
            <w:r>
              <w:rPr>
                <w:rFonts w:ascii="Courier New" w:hAnsi="Courier New" w:cs="Courier New"/>
                <w:sz w:val="20"/>
                <w:szCs w:val="20"/>
              </w:rPr>
              <w:t>автомоб·дн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027D4" w:rsidRDefault="003257BA">
            <w:pPr>
              <w:widowControl w:val="0"/>
              <w:spacing w:after="0"/>
            </w:pPr>
            <w:r>
              <w:rPr>
                <w:rFonts w:ascii="Courier New" w:hAnsi="Courier New" w:cs="Courier New"/>
                <w:sz w:val="20"/>
                <w:szCs w:val="20"/>
              </w:rPr>
              <w:t>АВТОМОБ·ДН</w:t>
            </w:r>
          </w:p>
        </w:tc>
      </w:tr>
      <w:tr w:rsidR="007027D4" w:rsidTr="00F9650C">
        <w:trPr>
          <w:jc w:val="center"/>
        </w:trPr>
        <w:tc>
          <w:tcPr>
            <w:tcW w:w="878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027D4" w:rsidRDefault="003257BA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027D4" w:rsidRDefault="003257BA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sz w:val="20"/>
                <w:szCs w:val="20"/>
              </w:rPr>
              <w:t>960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027D4" w:rsidRDefault="003257BA">
            <w:pPr>
              <w:widowControl w:val="0"/>
              <w:spacing w:after="0"/>
            </w:pPr>
            <w:r>
              <w:rPr>
                <w:rFonts w:ascii="Courier New" w:hAnsi="Courier New" w:cs="Courier New"/>
                <w:sz w:val="20"/>
                <w:szCs w:val="20"/>
              </w:rPr>
              <w:t>Тысяча автомобиле-тонно-дней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027D4" w:rsidRDefault="003257BA">
            <w:pPr>
              <w:widowControl w:val="0"/>
              <w:spacing w:after="0"/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  <w:r>
              <w:rPr>
                <w:rFonts w:ascii="Courier New" w:hAnsi="Courier New" w:cs="Courier New"/>
                <w:sz w:val="20"/>
                <w:szCs w:val="20"/>
                <w:vertAlign w:val="superscript"/>
              </w:rPr>
              <w:t>3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автомоб·т·дн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027D4" w:rsidRDefault="003257BA">
            <w:pPr>
              <w:widowControl w:val="0"/>
              <w:spacing w:after="0"/>
            </w:pPr>
            <w:r>
              <w:rPr>
                <w:rFonts w:ascii="Courier New" w:hAnsi="Courier New" w:cs="Courier New"/>
                <w:sz w:val="20"/>
                <w:szCs w:val="20"/>
              </w:rPr>
              <w:t>ТЫС АВТОМОБ·Т·ДН</w:t>
            </w:r>
          </w:p>
        </w:tc>
      </w:tr>
      <w:tr w:rsidR="007027D4" w:rsidTr="00F9650C">
        <w:trPr>
          <w:jc w:val="center"/>
        </w:trPr>
        <w:tc>
          <w:tcPr>
            <w:tcW w:w="878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027D4" w:rsidRDefault="003257BA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027D4" w:rsidRDefault="003257BA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sz w:val="20"/>
                <w:szCs w:val="20"/>
              </w:rPr>
              <w:t>961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027D4" w:rsidRDefault="003257BA">
            <w:pPr>
              <w:widowControl w:val="0"/>
              <w:spacing w:after="0"/>
            </w:pPr>
            <w:r>
              <w:rPr>
                <w:rFonts w:ascii="Courier New" w:hAnsi="Courier New" w:cs="Courier New"/>
                <w:sz w:val="20"/>
                <w:szCs w:val="20"/>
              </w:rPr>
              <w:t>Тысяча автомобиле-часов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027D4" w:rsidRDefault="003257BA">
            <w:pPr>
              <w:widowControl w:val="0"/>
              <w:spacing w:after="0"/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  <w:r>
              <w:rPr>
                <w:rFonts w:ascii="Courier New" w:hAnsi="Courier New" w:cs="Courier New"/>
                <w:sz w:val="20"/>
                <w:szCs w:val="20"/>
                <w:vertAlign w:val="superscript"/>
              </w:rPr>
              <w:t>3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автомоб·ч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027D4" w:rsidRDefault="003257BA">
            <w:pPr>
              <w:widowControl w:val="0"/>
              <w:spacing w:after="0"/>
            </w:pPr>
            <w:r>
              <w:rPr>
                <w:rFonts w:ascii="Courier New" w:hAnsi="Courier New" w:cs="Courier New"/>
                <w:sz w:val="20"/>
                <w:szCs w:val="20"/>
              </w:rPr>
              <w:t>ТЫС АВТОМОБ·Ч</w:t>
            </w:r>
          </w:p>
        </w:tc>
      </w:tr>
      <w:tr w:rsidR="007027D4" w:rsidTr="00F9650C">
        <w:trPr>
          <w:jc w:val="center"/>
        </w:trPr>
        <w:tc>
          <w:tcPr>
            <w:tcW w:w="878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027D4" w:rsidRDefault="003257BA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027D4" w:rsidRDefault="003257BA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sz w:val="20"/>
                <w:szCs w:val="20"/>
              </w:rPr>
              <w:t>962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027D4" w:rsidRDefault="003257BA">
            <w:pPr>
              <w:widowControl w:val="0"/>
              <w:spacing w:after="0"/>
            </w:pPr>
            <w:r>
              <w:rPr>
                <w:rFonts w:ascii="Courier New" w:hAnsi="Courier New" w:cs="Courier New"/>
                <w:sz w:val="20"/>
                <w:szCs w:val="20"/>
              </w:rPr>
              <w:t>Тысяча автомобиле-место-дней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027D4" w:rsidRDefault="003257BA">
            <w:pPr>
              <w:widowControl w:val="0"/>
              <w:spacing w:after="0"/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  <w:r>
              <w:rPr>
                <w:rFonts w:ascii="Courier New" w:hAnsi="Courier New" w:cs="Courier New"/>
                <w:sz w:val="20"/>
                <w:szCs w:val="20"/>
                <w:vertAlign w:val="superscript"/>
              </w:rPr>
              <w:t>3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автомоб·мест·дн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027D4" w:rsidRDefault="003257BA">
            <w:pPr>
              <w:widowControl w:val="0"/>
              <w:spacing w:after="0"/>
            </w:pPr>
            <w:r>
              <w:rPr>
                <w:rFonts w:ascii="Courier New" w:hAnsi="Courier New" w:cs="Courier New"/>
                <w:sz w:val="20"/>
                <w:szCs w:val="20"/>
              </w:rPr>
              <w:t>ТЫС АВТОМОБ·МЕСТ·ДН</w:t>
            </w:r>
          </w:p>
        </w:tc>
      </w:tr>
      <w:tr w:rsidR="007027D4" w:rsidTr="00F9650C">
        <w:trPr>
          <w:jc w:val="center"/>
        </w:trPr>
        <w:tc>
          <w:tcPr>
            <w:tcW w:w="878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027D4" w:rsidRDefault="003257BA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027D4" w:rsidRDefault="003257BA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sz w:val="20"/>
                <w:szCs w:val="20"/>
              </w:rPr>
              <w:t>963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027D4" w:rsidRDefault="003257BA">
            <w:pPr>
              <w:widowControl w:val="0"/>
              <w:spacing w:after="0"/>
            </w:pPr>
            <w:r>
              <w:rPr>
                <w:rFonts w:ascii="Courier New" w:hAnsi="Courier New" w:cs="Courier New"/>
                <w:sz w:val="20"/>
                <w:szCs w:val="20"/>
              </w:rPr>
              <w:t>Приведенный час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027D4" w:rsidRDefault="003257BA">
            <w:pPr>
              <w:widowControl w:val="0"/>
              <w:spacing w:after="0"/>
            </w:pPr>
            <w:r>
              <w:rPr>
                <w:rFonts w:ascii="Courier New" w:hAnsi="Courier New" w:cs="Courier New"/>
                <w:sz w:val="20"/>
                <w:szCs w:val="20"/>
              </w:rPr>
              <w:t>привед. ч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027D4" w:rsidRDefault="003257BA">
            <w:pPr>
              <w:widowControl w:val="0"/>
              <w:spacing w:after="0"/>
            </w:pPr>
            <w:r>
              <w:rPr>
                <w:rFonts w:ascii="Courier New" w:hAnsi="Courier New" w:cs="Courier New"/>
                <w:sz w:val="20"/>
                <w:szCs w:val="20"/>
              </w:rPr>
              <w:t>ПРИВЕД Ч</w:t>
            </w:r>
          </w:p>
        </w:tc>
      </w:tr>
      <w:tr w:rsidR="007027D4" w:rsidTr="00F9650C">
        <w:trPr>
          <w:jc w:val="center"/>
        </w:trPr>
        <w:tc>
          <w:tcPr>
            <w:tcW w:w="878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027D4" w:rsidRDefault="003257BA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027D4" w:rsidRDefault="003257BA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sz w:val="20"/>
                <w:szCs w:val="20"/>
              </w:rPr>
              <w:t>964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027D4" w:rsidRDefault="003257BA">
            <w:pPr>
              <w:widowControl w:val="0"/>
              <w:spacing w:after="0"/>
            </w:pPr>
            <w:r>
              <w:rPr>
                <w:rFonts w:ascii="Courier New" w:hAnsi="Courier New" w:cs="Courier New"/>
                <w:sz w:val="20"/>
                <w:szCs w:val="20"/>
              </w:rPr>
              <w:t>Самолето-километр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027D4" w:rsidRDefault="003257BA">
            <w:pPr>
              <w:widowControl w:val="0"/>
              <w:spacing w:after="0"/>
            </w:pPr>
            <w:r>
              <w:rPr>
                <w:rFonts w:ascii="Courier New" w:hAnsi="Courier New" w:cs="Courier New"/>
                <w:sz w:val="20"/>
                <w:szCs w:val="20"/>
              </w:rPr>
              <w:t>самолет·км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027D4" w:rsidRDefault="003257BA">
            <w:pPr>
              <w:widowControl w:val="0"/>
              <w:spacing w:after="0"/>
            </w:pPr>
            <w:r>
              <w:rPr>
                <w:rFonts w:ascii="Courier New" w:hAnsi="Courier New" w:cs="Courier New"/>
                <w:sz w:val="20"/>
                <w:szCs w:val="20"/>
              </w:rPr>
              <w:t>САМОЛЕТ·КМ</w:t>
            </w:r>
          </w:p>
        </w:tc>
      </w:tr>
    </w:tbl>
    <w:p w:rsidR="007027D4" w:rsidRDefault="007027D4">
      <w:pPr>
        <w:widowControl w:val="0"/>
        <w:spacing w:after="0" w:line="276" w:lineRule="auto"/>
        <w:rPr>
          <w:rFonts w:ascii="Courier New" w:hAnsi="Courier New" w:cs="Courier New"/>
          <w:b/>
          <w:sz w:val="20"/>
          <w:szCs w:val="20"/>
        </w:rPr>
      </w:pPr>
    </w:p>
    <w:p w:rsidR="007027D4" w:rsidRDefault="007027D4">
      <w:pPr>
        <w:widowControl w:val="0"/>
        <w:spacing w:after="0" w:line="276" w:lineRule="auto"/>
        <w:rPr>
          <w:rFonts w:ascii="Courier New" w:hAnsi="Courier New" w:cs="Courier New"/>
          <w:b/>
          <w:sz w:val="20"/>
          <w:szCs w:val="20"/>
        </w:rPr>
      </w:pPr>
    </w:p>
    <w:p w:rsidR="007027D4" w:rsidRDefault="003257BA">
      <w:pPr>
        <w:pStyle w:val="ConsPlusTitle"/>
      </w:pPr>
      <w:r>
        <w:rPr>
          <w:rFonts w:ascii="Courier New" w:hAnsi="Courier New" w:cs="Courier New"/>
          <w:color w:val="000000"/>
          <w:sz w:val="20"/>
          <w:szCs w:val="20"/>
        </w:rPr>
        <w:t>Приложение Б. Алфавитный указатель единиц измерения</w:t>
      </w:r>
    </w:p>
    <w:p w:rsidR="007027D4" w:rsidRDefault="007027D4">
      <w:pPr>
        <w:pStyle w:val="ConsPlusNormal"/>
        <w:spacing w:line="276" w:lineRule="auto"/>
        <w:rPr>
          <w:rFonts w:ascii="Courier New" w:hAnsi="Courier New" w:cs="Courier New"/>
        </w:rPr>
      </w:pPr>
    </w:p>
    <w:tbl>
      <w:tblPr>
        <w:tblW w:w="10260" w:type="dxa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832"/>
        <w:gridCol w:w="2127"/>
        <w:gridCol w:w="1301"/>
      </w:tblGrid>
      <w:tr w:rsidR="007027D4" w:rsidTr="00F9650C">
        <w:trPr>
          <w:trHeight w:val="248"/>
          <w:jc w:val="center"/>
        </w:trPr>
        <w:tc>
          <w:tcPr>
            <w:tcW w:w="6832" w:type="dxa"/>
            <w:shd w:val="clear" w:color="auto" w:fill="auto"/>
          </w:tcPr>
          <w:p w:rsidR="007027D4" w:rsidRDefault="003257BA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Наименование единицы измерения</w:t>
            </w:r>
          </w:p>
        </w:tc>
        <w:tc>
          <w:tcPr>
            <w:tcW w:w="2127" w:type="dxa"/>
            <w:shd w:val="clear" w:color="auto" w:fill="auto"/>
          </w:tcPr>
          <w:p w:rsidR="007027D4" w:rsidRDefault="003257BA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Номер раздела, приложения</w:t>
            </w:r>
          </w:p>
        </w:tc>
        <w:tc>
          <w:tcPr>
            <w:tcW w:w="1301" w:type="dxa"/>
            <w:shd w:val="clear" w:color="auto" w:fill="auto"/>
          </w:tcPr>
          <w:p w:rsidR="007027D4" w:rsidRDefault="003257BA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Код</w:t>
            </w:r>
          </w:p>
        </w:tc>
      </w:tr>
      <w:tr w:rsidR="007027D4" w:rsidTr="00F9650C">
        <w:trPr>
          <w:trHeight w:val="567"/>
          <w:jc w:val="center"/>
        </w:trPr>
        <w:tc>
          <w:tcPr>
            <w:tcW w:w="10260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7027D4" w:rsidRDefault="003257BA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ИСПРАВИТЬ РУКОПИСНО</w:t>
            </w:r>
          </w:p>
        </w:tc>
      </w:tr>
      <w:tr w:rsidR="007027D4" w:rsidTr="00F9650C">
        <w:trPr>
          <w:trHeight w:val="248"/>
          <w:jc w:val="center"/>
        </w:trPr>
        <w:tc>
          <w:tcPr>
            <w:tcW w:w="68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027D4" w:rsidRDefault="003257BA">
            <w:pPr>
              <w:pStyle w:val="ConsPlusNonformat"/>
            </w:pPr>
            <w:r>
              <w:t>Перед строкой: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27D4" w:rsidRDefault="007027D4">
            <w:pPr>
              <w:pStyle w:val="ConsPlusNonformat"/>
              <w:jc w:val="center"/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027D4" w:rsidRDefault="007027D4">
            <w:pPr>
              <w:pStyle w:val="ConsPlusNonformat"/>
              <w:jc w:val="center"/>
            </w:pPr>
          </w:p>
        </w:tc>
      </w:tr>
      <w:tr w:rsidR="007027D4" w:rsidTr="00F9650C">
        <w:trPr>
          <w:trHeight w:val="248"/>
          <w:jc w:val="center"/>
        </w:trPr>
        <w:tc>
          <w:tcPr>
            <w:tcW w:w="68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027D4" w:rsidRDefault="003257BA">
            <w:pPr>
              <w:pStyle w:val="ConsPlusNonformat"/>
            </w:pPr>
            <w:r>
              <w:t xml:space="preserve"> «Акр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27D4" w:rsidRDefault="003257BA">
            <w:pPr>
              <w:pStyle w:val="ConsPlusNonformat"/>
              <w:jc w:val="center"/>
            </w:pPr>
            <w:r>
              <w:t>А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027D4" w:rsidRDefault="003257BA">
            <w:pPr>
              <w:pStyle w:val="ConsPlusNonformat"/>
              <w:jc w:val="center"/>
            </w:pPr>
            <w:r>
              <w:t xml:space="preserve"> 077»</w:t>
            </w:r>
          </w:p>
        </w:tc>
      </w:tr>
      <w:tr w:rsidR="007027D4" w:rsidTr="00F9650C">
        <w:trPr>
          <w:trHeight w:val="248"/>
          <w:jc w:val="center"/>
        </w:trPr>
        <w:tc>
          <w:tcPr>
            <w:tcW w:w="68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027D4" w:rsidRDefault="003257BA">
            <w:pPr>
              <w:pStyle w:val="ConsPlusNonformat"/>
            </w:pPr>
            <w:r>
              <w:t xml:space="preserve">записать следующее: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27D4" w:rsidRDefault="007027D4">
            <w:pPr>
              <w:pStyle w:val="ConsPlusNonformat"/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027D4" w:rsidRDefault="007027D4">
            <w:pPr>
              <w:pStyle w:val="ConsPlusNonformat"/>
            </w:pPr>
          </w:p>
        </w:tc>
      </w:tr>
      <w:tr w:rsidR="007027D4" w:rsidTr="00F9650C">
        <w:trPr>
          <w:trHeight w:val="248"/>
          <w:jc w:val="center"/>
        </w:trPr>
        <w:tc>
          <w:tcPr>
            <w:tcW w:w="68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027D4" w:rsidRDefault="003257BA">
            <w:pPr>
              <w:pStyle w:val="ConsPlusNonformat"/>
            </w:pPr>
            <w:r>
              <w:t xml:space="preserve"> «Автомобиле-день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27D4" w:rsidRDefault="003257BA">
            <w:pPr>
              <w:pStyle w:val="ConsPlusNonformat"/>
              <w:jc w:val="center"/>
            </w:pPr>
            <w:r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027D4" w:rsidRDefault="003257BA">
            <w:pPr>
              <w:pStyle w:val="ConsPlusNonformat"/>
              <w:jc w:val="center"/>
            </w:pPr>
            <w:r>
              <w:t>959</w:t>
            </w:r>
          </w:p>
        </w:tc>
      </w:tr>
      <w:tr w:rsidR="007027D4" w:rsidTr="00F9650C">
        <w:trPr>
          <w:trHeight w:val="248"/>
          <w:jc w:val="center"/>
        </w:trPr>
        <w:tc>
          <w:tcPr>
            <w:tcW w:w="68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027D4" w:rsidRDefault="003257BA">
            <w:pPr>
              <w:pStyle w:val="ConsPlusNonformat"/>
            </w:pPr>
            <w:r>
              <w:t xml:space="preserve">  Тысяча автомобиле-место-дней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27D4" w:rsidRDefault="003257BA">
            <w:pPr>
              <w:pStyle w:val="ConsPlusNonformat"/>
              <w:jc w:val="center"/>
            </w:pPr>
            <w:r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027D4" w:rsidRDefault="003257BA">
            <w:pPr>
              <w:pStyle w:val="ConsPlusNonformat"/>
              <w:jc w:val="center"/>
            </w:pPr>
            <w:r>
              <w:t>962</w:t>
            </w:r>
          </w:p>
        </w:tc>
      </w:tr>
      <w:tr w:rsidR="007027D4" w:rsidTr="00F9650C">
        <w:trPr>
          <w:trHeight w:val="248"/>
          <w:jc w:val="center"/>
        </w:trPr>
        <w:tc>
          <w:tcPr>
            <w:tcW w:w="68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027D4" w:rsidRDefault="003257BA">
            <w:pPr>
              <w:pStyle w:val="ConsPlusNonformat"/>
            </w:pPr>
            <w:r>
              <w:t xml:space="preserve">  Тысяча автомобиле-тонно-дней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27D4" w:rsidRDefault="003257BA">
            <w:pPr>
              <w:pStyle w:val="ConsPlusNonformat"/>
              <w:jc w:val="center"/>
            </w:pPr>
            <w:r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027D4" w:rsidRDefault="003257BA">
            <w:pPr>
              <w:pStyle w:val="ConsPlusNonformat"/>
              <w:jc w:val="center"/>
            </w:pPr>
            <w:r>
              <w:t>960</w:t>
            </w:r>
          </w:p>
        </w:tc>
      </w:tr>
      <w:tr w:rsidR="007027D4" w:rsidTr="00F9650C">
        <w:trPr>
          <w:trHeight w:val="248"/>
          <w:jc w:val="center"/>
        </w:trPr>
        <w:tc>
          <w:tcPr>
            <w:tcW w:w="68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027D4" w:rsidRDefault="003257BA">
            <w:pPr>
              <w:pStyle w:val="ConsPlusNonformat"/>
            </w:pPr>
            <w:r>
              <w:t xml:space="preserve">  Тысяча автомобиле-часов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27D4" w:rsidRDefault="003257BA">
            <w:pPr>
              <w:pStyle w:val="ConsPlusNonformat"/>
              <w:jc w:val="center"/>
            </w:pPr>
            <w:r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027D4" w:rsidRDefault="003257BA">
            <w:pPr>
              <w:pStyle w:val="ConsPlusNonformat"/>
              <w:jc w:val="center"/>
            </w:pPr>
            <w:r>
              <w:t xml:space="preserve"> 961»</w:t>
            </w:r>
          </w:p>
        </w:tc>
      </w:tr>
      <w:tr w:rsidR="007027D4" w:rsidTr="00F9650C">
        <w:trPr>
          <w:trHeight w:val="249"/>
          <w:jc w:val="center"/>
        </w:trPr>
        <w:tc>
          <w:tcPr>
            <w:tcW w:w="68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027D4" w:rsidRDefault="007027D4">
            <w:pPr>
              <w:pStyle w:val="ConsPlusNonformat"/>
            </w:pPr>
          </w:p>
          <w:p w:rsidR="007027D4" w:rsidRDefault="003257BA">
            <w:pPr>
              <w:pStyle w:val="ConsPlusNonformat"/>
            </w:pPr>
            <w:r>
              <w:lastRenderedPageBreak/>
              <w:t>После строки: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27D4" w:rsidRDefault="007027D4">
            <w:pPr>
              <w:pStyle w:val="ConsPlusNonformat"/>
              <w:jc w:val="center"/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027D4" w:rsidRDefault="007027D4">
            <w:pPr>
              <w:pStyle w:val="ConsPlusNonformat"/>
              <w:jc w:val="center"/>
            </w:pPr>
          </w:p>
        </w:tc>
      </w:tr>
      <w:tr w:rsidR="007027D4" w:rsidTr="00F9650C">
        <w:trPr>
          <w:trHeight w:val="248"/>
          <w:jc w:val="center"/>
        </w:trPr>
        <w:tc>
          <w:tcPr>
            <w:tcW w:w="68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027D4" w:rsidRDefault="003257BA">
            <w:pPr>
              <w:pStyle w:val="ConsPlusNonformat"/>
            </w:pPr>
            <w:r>
              <w:t xml:space="preserve"> «Бушель, США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27D4" w:rsidRDefault="003257BA">
            <w:pPr>
              <w:pStyle w:val="ConsPlusNonformat"/>
              <w:jc w:val="center"/>
            </w:pPr>
            <w:r>
              <w:t>А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027D4" w:rsidRDefault="003257BA">
            <w:pPr>
              <w:pStyle w:val="ConsPlusNonformat"/>
              <w:jc w:val="center"/>
            </w:pPr>
            <w:r>
              <w:t>150</w:t>
            </w:r>
          </w:p>
        </w:tc>
      </w:tr>
      <w:tr w:rsidR="007027D4" w:rsidTr="00F9650C">
        <w:trPr>
          <w:trHeight w:val="248"/>
          <w:jc w:val="center"/>
        </w:trPr>
        <w:tc>
          <w:tcPr>
            <w:tcW w:w="68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027D4" w:rsidRDefault="003257BA">
            <w:pPr>
              <w:pStyle w:val="ConsPlusNonformat"/>
            </w:pPr>
            <w:r>
              <w:t>записать следующее: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27D4" w:rsidRDefault="007027D4">
            <w:pPr>
              <w:pStyle w:val="ConsPlusNonformat"/>
              <w:jc w:val="center"/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027D4" w:rsidRDefault="007027D4">
            <w:pPr>
              <w:pStyle w:val="ConsPlusNonformat"/>
              <w:jc w:val="center"/>
            </w:pPr>
          </w:p>
        </w:tc>
      </w:tr>
      <w:tr w:rsidR="007027D4" w:rsidTr="00F9650C">
        <w:trPr>
          <w:trHeight w:val="248"/>
          <w:jc w:val="center"/>
        </w:trPr>
        <w:tc>
          <w:tcPr>
            <w:tcW w:w="68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027D4" w:rsidRDefault="003257BA">
            <w:pPr>
              <w:pStyle w:val="ConsPlusNonformat"/>
            </w:pPr>
            <w:r>
              <w:t xml:space="preserve"> «Вагоно (машино)-день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27D4" w:rsidRDefault="003257BA">
            <w:pPr>
              <w:pStyle w:val="ConsPlusNonformat"/>
              <w:jc w:val="center"/>
            </w:pPr>
            <w:r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027D4" w:rsidRDefault="003257BA">
            <w:pPr>
              <w:pStyle w:val="ConsPlusNonformat"/>
              <w:jc w:val="center"/>
            </w:pPr>
            <w:r>
              <w:t>950</w:t>
            </w:r>
          </w:p>
        </w:tc>
      </w:tr>
      <w:tr w:rsidR="007027D4" w:rsidTr="00F9650C">
        <w:trPr>
          <w:trHeight w:val="248"/>
          <w:jc w:val="center"/>
        </w:trPr>
        <w:tc>
          <w:tcPr>
            <w:tcW w:w="68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027D4" w:rsidRDefault="003257BA">
            <w:pPr>
              <w:pStyle w:val="ConsPlusNonformat"/>
            </w:pPr>
            <w:r>
              <w:t xml:space="preserve">  Тысяча вагоно (машино)-километров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27D4" w:rsidRDefault="003257BA">
            <w:pPr>
              <w:pStyle w:val="ConsPlusNonformat"/>
              <w:jc w:val="center"/>
            </w:pPr>
            <w:r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027D4" w:rsidRDefault="003257BA">
            <w:pPr>
              <w:pStyle w:val="ConsPlusNonformat"/>
              <w:jc w:val="center"/>
            </w:pPr>
            <w:r>
              <w:t>952</w:t>
            </w:r>
          </w:p>
        </w:tc>
      </w:tr>
      <w:tr w:rsidR="007027D4" w:rsidTr="00F9650C">
        <w:trPr>
          <w:trHeight w:val="248"/>
          <w:jc w:val="center"/>
        </w:trPr>
        <w:tc>
          <w:tcPr>
            <w:tcW w:w="68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027D4" w:rsidRDefault="003257BA">
            <w:pPr>
              <w:pStyle w:val="ConsPlusNonformat"/>
            </w:pPr>
            <w:r>
              <w:t xml:space="preserve">  Тысяча вагоно (машино)-часов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27D4" w:rsidRDefault="003257BA">
            <w:pPr>
              <w:pStyle w:val="ConsPlusNonformat"/>
              <w:jc w:val="center"/>
            </w:pPr>
            <w:r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027D4" w:rsidRDefault="003257BA">
            <w:pPr>
              <w:pStyle w:val="ConsPlusNonformat"/>
              <w:jc w:val="center"/>
            </w:pPr>
            <w:r>
              <w:t>951</w:t>
            </w:r>
          </w:p>
        </w:tc>
      </w:tr>
      <w:tr w:rsidR="007027D4" w:rsidTr="00F9650C">
        <w:trPr>
          <w:trHeight w:val="248"/>
          <w:jc w:val="center"/>
        </w:trPr>
        <w:tc>
          <w:tcPr>
            <w:tcW w:w="68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027D4" w:rsidRDefault="003257BA">
            <w:pPr>
              <w:pStyle w:val="ConsPlusNonformat"/>
            </w:pPr>
            <w:r>
              <w:t xml:space="preserve">  Вагоно-сутки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27D4" w:rsidRDefault="003257BA">
            <w:pPr>
              <w:pStyle w:val="ConsPlusNonformat"/>
              <w:jc w:val="center"/>
            </w:pPr>
            <w:r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027D4" w:rsidRDefault="003257BA">
            <w:pPr>
              <w:pStyle w:val="ConsPlusNonformat"/>
              <w:jc w:val="center"/>
            </w:pPr>
            <w:r>
              <w:t xml:space="preserve"> 954»</w:t>
            </w:r>
          </w:p>
        </w:tc>
      </w:tr>
      <w:tr w:rsidR="007027D4" w:rsidTr="00F9650C">
        <w:trPr>
          <w:trHeight w:val="249"/>
          <w:jc w:val="center"/>
        </w:trPr>
        <w:tc>
          <w:tcPr>
            <w:tcW w:w="68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027D4" w:rsidRDefault="007027D4">
            <w:pPr>
              <w:pStyle w:val="ConsPlusNonformat"/>
            </w:pPr>
          </w:p>
          <w:p w:rsidR="007027D4" w:rsidRDefault="003257BA">
            <w:pPr>
              <w:pStyle w:val="ConsPlusNonformat"/>
            </w:pPr>
            <w:r>
              <w:t>Перед строкой: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27D4" w:rsidRDefault="007027D4">
            <w:pPr>
              <w:pStyle w:val="ConsPlusNonformat"/>
              <w:jc w:val="center"/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027D4" w:rsidRDefault="007027D4">
            <w:pPr>
              <w:pStyle w:val="ConsPlusNonformat"/>
              <w:jc w:val="center"/>
            </w:pPr>
          </w:p>
        </w:tc>
      </w:tr>
      <w:tr w:rsidR="007027D4" w:rsidTr="00F9650C">
        <w:trPr>
          <w:trHeight w:val="248"/>
          <w:jc w:val="center"/>
        </w:trPr>
        <w:tc>
          <w:tcPr>
            <w:tcW w:w="68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027D4" w:rsidRDefault="003257BA">
            <w:pPr>
              <w:pStyle w:val="ConsPlusNonformat"/>
            </w:pPr>
            <w:r>
              <w:t xml:space="preserve"> «Место пассажирское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27D4" w:rsidRDefault="003257BA">
            <w:pPr>
              <w:pStyle w:val="ConsPlusNonformat"/>
              <w:jc w:val="center"/>
            </w:pPr>
            <w:r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027D4" w:rsidRDefault="003257BA">
            <w:pPr>
              <w:pStyle w:val="ConsPlusNonformat"/>
              <w:jc w:val="center"/>
            </w:pPr>
            <w:r>
              <w:t xml:space="preserve"> 421»</w:t>
            </w:r>
          </w:p>
        </w:tc>
      </w:tr>
      <w:tr w:rsidR="007027D4" w:rsidTr="00F9650C">
        <w:trPr>
          <w:trHeight w:val="248"/>
          <w:jc w:val="center"/>
        </w:trPr>
        <w:tc>
          <w:tcPr>
            <w:tcW w:w="68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027D4" w:rsidRDefault="003257BA">
            <w:pPr>
              <w:pStyle w:val="ConsPlusNonformat"/>
            </w:pPr>
            <w:r>
              <w:t>записать следующее: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27D4" w:rsidRDefault="007027D4">
            <w:pPr>
              <w:pStyle w:val="ConsPlusNonformat"/>
              <w:jc w:val="center"/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027D4" w:rsidRDefault="007027D4">
            <w:pPr>
              <w:pStyle w:val="ConsPlusNonformat"/>
              <w:jc w:val="center"/>
            </w:pPr>
          </w:p>
        </w:tc>
      </w:tr>
      <w:tr w:rsidR="007027D4" w:rsidTr="00F9650C">
        <w:trPr>
          <w:trHeight w:val="248"/>
          <w:jc w:val="center"/>
        </w:trPr>
        <w:tc>
          <w:tcPr>
            <w:tcW w:w="68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027D4" w:rsidRDefault="003257BA">
            <w:pPr>
              <w:pStyle w:val="ConsPlusNonformat"/>
            </w:pPr>
            <w:r>
              <w:t xml:space="preserve"> «Тысяча место-километров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27D4" w:rsidRDefault="003257BA">
            <w:pPr>
              <w:pStyle w:val="ConsPlusNonformat"/>
              <w:jc w:val="center"/>
            </w:pPr>
            <w:r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027D4" w:rsidRDefault="003257BA">
            <w:pPr>
              <w:pStyle w:val="ConsPlusNonformat"/>
              <w:jc w:val="center"/>
            </w:pPr>
            <w:r>
              <w:t xml:space="preserve"> 953»</w:t>
            </w:r>
          </w:p>
        </w:tc>
      </w:tr>
      <w:tr w:rsidR="007027D4" w:rsidTr="00F9650C">
        <w:trPr>
          <w:trHeight w:val="248"/>
          <w:jc w:val="center"/>
        </w:trPr>
        <w:tc>
          <w:tcPr>
            <w:tcW w:w="68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027D4" w:rsidRDefault="007027D4">
            <w:pPr>
              <w:pStyle w:val="ConsPlusNonformat"/>
            </w:pPr>
          </w:p>
          <w:p w:rsidR="007027D4" w:rsidRDefault="003257BA">
            <w:pPr>
              <w:pStyle w:val="ConsPlusNonformat"/>
            </w:pPr>
            <w:r>
              <w:t>Перед строкой: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27D4" w:rsidRDefault="007027D4">
            <w:pPr>
              <w:pStyle w:val="ConsPlusNonformat"/>
              <w:jc w:val="center"/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027D4" w:rsidRDefault="007027D4">
            <w:pPr>
              <w:pStyle w:val="ConsPlusNonformat"/>
              <w:jc w:val="center"/>
            </w:pPr>
          </w:p>
        </w:tc>
      </w:tr>
      <w:tr w:rsidR="007027D4" w:rsidTr="00F9650C">
        <w:trPr>
          <w:trHeight w:val="248"/>
          <w:jc w:val="center"/>
        </w:trPr>
        <w:tc>
          <w:tcPr>
            <w:tcW w:w="68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027D4" w:rsidRDefault="003257BA">
            <w:pPr>
              <w:pStyle w:val="ConsPlusNonformat"/>
            </w:pPr>
            <w:r>
              <w:t xml:space="preserve"> «Пассажиропоток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27D4" w:rsidRDefault="003257BA">
            <w:pPr>
              <w:pStyle w:val="ConsPlusNonformat"/>
              <w:jc w:val="center"/>
            </w:pPr>
            <w:r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027D4" w:rsidRDefault="003257BA">
            <w:pPr>
              <w:pStyle w:val="ConsPlusNonformat"/>
              <w:jc w:val="center"/>
            </w:pPr>
            <w:r>
              <w:t xml:space="preserve"> 427»</w:t>
            </w:r>
          </w:p>
        </w:tc>
      </w:tr>
      <w:tr w:rsidR="007027D4" w:rsidTr="00F9650C">
        <w:trPr>
          <w:trHeight w:val="248"/>
          <w:jc w:val="center"/>
        </w:trPr>
        <w:tc>
          <w:tcPr>
            <w:tcW w:w="68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027D4" w:rsidRDefault="003257BA">
            <w:pPr>
              <w:pStyle w:val="ConsPlusNonformat"/>
            </w:pPr>
            <w:r>
              <w:t>записать следующее: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27D4" w:rsidRDefault="007027D4">
            <w:pPr>
              <w:pStyle w:val="ConsPlusNonformat"/>
              <w:jc w:val="center"/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027D4" w:rsidRDefault="007027D4">
            <w:pPr>
              <w:pStyle w:val="ConsPlusNonformat"/>
              <w:jc w:val="center"/>
            </w:pPr>
          </w:p>
        </w:tc>
      </w:tr>
      <w:tr w:rsidR="007027D4" w:rsidTr="00F9650C">
        <w:trPr>
          <w:trHeight w:val="248"/>
          <w:jc w:val="center"/>
        </w:trPr>
        <w:tc>
          <w:tcPr>
            <w:tcW w:w="68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027D4" w:rsidRDefault="003257BA">
            <w:pPr>
              <w:pStyle w:val="ConsPlusNonformat"/>
            </w:pPr>
            <w:r>
              <w:t xml:space="preserve"> «Тысяча пассажиро-миль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27D4" w:rsidRDefault="003257BA">
            <w:pPr>
              <w:pStyle w:val="ConsPlusNonformat"/>
              <w:jc w:val="center"/>
            </w:pPr>
            <w:r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027D4" w:rsidRDefault="003257BA">
            <w:pPr>
              <w:pStyle w:val="ConsPlusNonformat"/>
              <w:jc w:val="center"/>
            </w:pPr>
            <w:r>
              <w:t xml:space="preserve"> 958»</w:t>
            </w:r>
          </w:p>
        </w:tc>
      </w:tr>
      <w:tr w:rsidR="007027D4" w:rsidTr="00F9650C">
        <w:trPr>
          <w:trHeight w:val="248"/>
          <w:jc w:val="center"/>
        </w:trPr>
        <w:tc>
          <w:tcPr>
            <w:tcW w:w="68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027D4" w:rsidRDefault="007027D4">
            <w:pPr>
              <w:pStyle w:val="ConsPlusNonformat"/>
            </w:pPr>
          </w:p>
          <w:p w:rsidR="007027D4" w:rsidRDefault="003257BA">
            <w:pPr>
              <w:pStyle w:val="ConsPlusNonformat"/>
            </w:pPr>
            <w:r>
              <w:t>Перед строкой: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27D4" w:rsidRDefault="007027D4">
            <w:pPr>
              <w:pStyle w:val="ConsPlusNonformat"/>
              <w:jc w:val="center"/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027D4" w:rsidRDefault="007027D4">
            <w:pPr>
              <w:pStyle w:val="ConsPlusNonformat"/>
              <w:jc w:val="center"/>
            </w:pPr>
          </w:p>
        </w:tc>
      </w:tr>
      <w:tr w:rsidR="007027D4" w:rsidTr="00F9650C">
        <w:trPr>
          <w:trHeight w:val="248"/>
          <w:jc w:val="center"/>
        </w:trPr>
        <w:tc>
          <w:tcPr>
            <w:tcW w:w="68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027D4" w:rsidRDefault="003257BA">
            <w:pPr>
              <w:pStyle w:val="ConsPlusNonformat"/>
            </w:pPr>
            <w:r>
              <w:t xml:space="preserve"> «Полугодие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27D4" w:rsidRDefault="003257BA">
            <w:pPr>
              <w:pStyle w:val="ConsPlusNonformat"/>
              <w:jc w:val="center"/>
            </w:pPr>
            <w: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027D4" w:rsidRDefault="003257BA">
            <w:pPr>
              <w:pStyle w:val="ConsPlusNonformat"/>
              <w:jc w:val="center"/>
            </w:pPr>
            <w:r>
              <w:t xml:space="preserve"> 365»</w:t>
            </w:r>
          </w:p>
        </w:tc>
      </w:tr>
      <w:tr w:rsidR="007027D4" w:rsidTr="00F9650C">
        <w:trPr>
          <w:trHeight w:val="248"/>
          <w:jc w:val="center"/>
        </w:trPr>
        <w:tc>
          <w:tcPr>
            <w:tcW w:w="68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027D4" w:rsidRDefault="003257BA">
            <w:pPr>
              <w:pStyle w:val="ConsPlusNonformat"/>
            </w:pPr>
            <w:r>
              <w:t>записать следующее: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27D4" w:rsidRDefault="007027D4">
            <w:pPr>
              <w:pStyle w:val="ConsPlusNonformat"/>
              <w:jc w:val="center"/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027D4" w:rsidRDefault="007027D4">
            <w:pPr>
              <w:pStyle w:val="ConsPlusNonformat"/>
              <w:jc w:val="center"/>
            </w:pPr>
          </w:p>
        </w:tc>
      </w:tr>
      <w:tr w:rsidR="007027D4" w:rsidTr="00F9650C">
        <w:trPr>
          <w:trHeight w:val="248"/>
          <w:jc w:val="center"/>
        </w:trPr>
        <w:tc>
          <w:tcPr>
            <w:tcW w:w="68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027D4" w:rsidRDefault="003257BA">
            <w:pPr>
              <w:pStyle w:val="ConsPlusNonformat"/>
            </w:pPr>
            <w:r>
              <w:t xml:space="preserve"> «Тысяча поездо-километров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27D4" w:rsidRDefault="003257BA">
            <w:pPr>
              <w:pStyle w:val="ConsPlusNonformat"/>
              <w:jc w:val="center"/>
            </w:pPr>
            <w:r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027D4" w:rsidRDefault="003257BA">
            <w:pPr>
              <w:pStyle w:val="ConsPlusNonformat"/>
              <w:jc w:val="center"/>
            </w:pPr>
            <w:r>
              <w:t>956</w:t>
            </w:r>
          </w:p>
        </w:tc>
      </w:tr>
      <w:tr w:rsidR="007027D4" w:rsidTr="00F9650C">
        <w:trPr>
          <w:trHeight w:val="248"/>
          <w:jc w:val="center"/>
        </w:trPr>
        <w:tc>
          <w:tcPr>
            <w:tcW w:w="68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027D4" w:rsidRDefault="003257BA">
            <w:pPr>
              <w:pStyle w:val="ConsPlusNonformat"/>
            </w:pPr>
            <w:r>
              <w:t xml:space="preserve">  Тысяча поездо-часов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27D4" w:rsidRDefault="003257BA">
            <w:pPr>
              <w:pStyle w:val="ConsPlusNonformat"/>
              <w:jc w:val="center"/>
            </w:pPr>
            <w:r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027D4" w:rsidRDefault="003257BA">
            <w:pPr>
              <w:pStyle w:val="ConsPlusNonformat"/>
              <w:jc w:val="center"/>
            </w:pPr>
            <w:r>
              <w:t xml:space="preserve"> 955»</w:t>
            </w:r>
          </w:p>
        </w:tc>
      </w:tr>
      <w:tr w:rsidR="007027D4" w:rsidTr="00F9650C">
        <w:trPr>
          <w:trHeight w:val="248"/>
          <w:jc w:val="center"/>
        </w:trPr>
        <w:tc>
          <w:tcPr>
            <w:tcW w:w="68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027D4" w:rsidRDefault="007027D4">
            <w:pPr>
              <w:pStyle w:val="ConsPlusNonformat"/>
            </w:pPr>
          </w:p>
          <w:p w:rsidR="007027D4" w:rsidRDefault="003257BA">
            <w:pPr>
              <w:pStyle w:val="ConsPlusNonformat"/>
            </w:pPr>
            <w:r>
              <w:t>После строки: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27D4" w:rsidRDefault="007027D4">
            <w:pPr>
              <w:pStyle w:val="ConsPlusNonformat"/>
              <w:jc w:val="center"/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027D4" w:rsidRDefault="007027D4">
            <w:pPr>
              <w:pStyle w:val="ConsPlusNonformat"/>
              <w:jc w:val="center"/>
            </w:pPr>
          </w:p>
        </w:tc>
      </w:tr>
      <w:tr w:rsidR="007027D4" w:rsidTr="00F9650C">
        <w:trPr>
          <w:trHeight w:val="248"/>
          <w:jc w:val="center"/>
        </w:trPr>
        <w:tc>
          <w:tcPr>
            <w:tcW w:w="68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027D4" w:rsidRDefault="003257BA">
            <w:pPr>
              <w:pStyle w:val="ConsPlusNonformat"/>
            </w:pPr>
            <w:r>
              <w:t xml:space="preserve"> «Посылка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27D4" w:rsidRDefault="003257BA">
            <w:pPr>
              <w:pStyle w:val="ConsPlusNonformat"/>
              <w:jc w:val="center"/>
            </w:pPr>
            <w: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027D4" w:rsidRDefault="003257BA">
            <w:pPr>
              <w:pStyle w:val="ConsPlusNonformat"/>
              <w:jc w:val="center"/>
            </w:pPr>
            <w:r>
              <w:t xml:space="preserve"> 734»</w:t>
            </w:r>
          </w:p>
        </w:tc>
      </w:tr>
      <w:tr w:rsidR="007027D4" w:rsidTr="00F9650C">
        <w:trPr>
          <w:trHeight w:val="248"/>
          <w:jc w:val="center"/>
        </w:trPr>
        <w:tc>
          <w:tcPr>
            <w:tcW w:w="68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027D4" w:rsidRDefault="003257BA">
            <w:pPr>
              <w:pStyle w:val="ConsPlusNonformat"/>
            </w:pPr>
            <w:r>
              <w:t>записать следующее: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27D4" w:rsidRDefault="007027D4">
            <w:pPr>
              <w:pStyle w:val="ConsPlusNonformat"/>
              <w:jc w:val="center"/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027D4" w:rsidRDefault="007027D4">
            <w:pPr>
              <w:pStyle w:val="ConsPlusNonformat"/>
              <w:jc w:val="center"/>
            </w:pPr>
          </w:p>
        </w:tc>
      </w:tr>
      <w:tr w:rsidR="007027D4" w:rsidTr="00F9650C">
        <w:trPr>
          <w:trHeight w:val="248"/>
          <w:jc w:val="center"/>
        </w:trPr>
        <w:tc>
          <w:tcPr>
            <w:tcW w:w="68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027D4" w:rsidRDefault="003257BA">
            <w:pPr>
              <w:pStyle w:val="ConsPlusNonformat"/>
            </w:pPr>
            <w:r>
              <w:t xml:space="preserve"> «Приведенный час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27D4" w:rsidRDefault="003257BA">
            <w:pPr>
              <w:pStyle w:val="ConsPlusNonformat"/>
              <w:jc w:val="center"/>
            </w:pPr>
            <w:r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027D4" w:rsidRDefault="003257BA">
            <w:pPr>
              <w:pStyle w:val="ConsPlusNonformat"/>
              <w:jc w:val="center"/>
            </w:pPr>
            <w:r>
              <w:t xml:space="preserve"> 963»</w:t>
            </w:r>
          </w:p>
        </w:tc>
      </w:tr>
      <w:tr w:rsidR="007027D4" w:rsidTr="00F9650C">
        <w:trPr>
          <w:trHeight w:val="248"/>
          <w:jc w:val="center"/>
        </w:trPr>
        <w:tc>
          <w:tcPr>
            <w:tcW w:w="68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027D4" w:rsidRDefault="007027D4">
            <w:pPr>
              <w:pStyle w:val="ConsPlusNonformat"/>
            </w:pPr>
          </w:p>
          <w:p w:rsidR="007027D4" w:rsidRDefault="003257BA">
            <w:pPr>
              <w:pStyle w:val="ConsPlusNonformat"/>
            </w:pPr>
            <w:r>
              <w:t>Перед строкой: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27D4" w:rsidRDefault="007027D4">
            <w:pPr>
              <w:pStyle w:val="ConsPlusNonformat"/>
              <w:jc w:val="center"/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027D4" w:rsidRDefault="007027D4">
            <w:pPr>
              <w:pStyle w:val="ConsPlusNonformat"/>
              <w:jc w:val="center"/>
            </w:pPr>
          </w:p>
        </w:tc>
      </w:tr>
      <w:tr w:rsidR="007027D4" w:rsidTr="00F9650C">
        <w:trPr>
          <w:trHeight w:val="248"/>
          <w:jc w:val="center"/>
        </w:trPr>
        <w:tc>
          <w:tcPr>
            <w:tcW w:w="68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027D4" w:rsidRDefault="003257BA">
            <w:pPr>
              <w:pStyle w:val="ConsPlusNonformat"/>
            </w:pPr>
            <w:r>
              <w:t xml:space="preserve"> «Сантиграмм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27D4" w:rsidRDefault="003257BA">
            <w:pPr>
              <w:pStyle w:val="ConsPlusNonformat"/>
              <w:jc w:val="center"/>
            </w:pPr>
            <w: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027D4" w:rsidRDefault="003257BA">
            <w:pPr>
              <w:pStyle w:val="ConsPlusNonformat"/>
              <w:jc w:val="center"/>
            </w:pPr>
            <w:r>
              <w:t xml:space="preserve"> 173»</w:t>
            </w:r>
          </w:p>
        </w:tc>
      </w:tr>
      <w:tr w:rsidR="007027D4" w:rsidTr="00F9650C">
        <w:trPr>
          <w:trHeight w:val="248"/>
          <w:jc w:val="center"/>
        </w:trPr>
        <w:tc>
          <w:tcPr>
            <w:tcW w:w="68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027D4" w:rsidRDefault="003257BA">
            <w:pPr>
              <w:pStyle w:val="ConsPlusNonformat"/>
            </w:pPr>
            <w:r>
              <w:t>записать следующее: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27D4" w:rsidRDefault="007027D4">
            <w:pPr>
              <w:pStyle w:val="ConsPlusNonformat"/>
              <w:jc w:val="center"/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027D4" w:rsidRDefault="007027D4">
            <w:pPr>
              <w:pStyle w:val="ConsPlusNonformat"/>
              <w:jc w:val="center"/>
            </w:pPr>
          </w:p>
        </w:tc>
      </w:tr>
      <w:tr w:rsidR="007027D4" w:rsidTr="00F9650C">
        <w:trPr>
          <w:trHeight w:val="248"/>
          <w:jc w:val="center"/>
        </w:trPr>
        <w:tc>
          <w:tcPr>
            <w:tcW w:w="68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027D4" w:rsidRDefault="003257BA">
            <w:pPr>
              <w:pStyle w:val="ConsPlusNonformat"/>
            </w:pPr>
            <w:r>
              <w:t xml:space="preserve"> «Самолето-километр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27D4" w:rsidRDefault="003257BA">
            <w:pPr>
              <w:pStyle w:val="ConsPlusNonformat"/>
              <w:jc w:val="center"/>
            </w:pPr>
            <w:r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027D4" w:rsidRDefault="003257BA">
            <w:pPr>
              <w:pStyle w:val="ConsPlusNonformat"/>
              <w:jc w:val="center"/>
            </w:pPr>
            <w:r>
              <w:t xml:space="preserve"> 964»</w:t>
            </w:r>
          </w:p>
        </w:tc>
      </w:tr>
      <w:tr w:rsidR="007027D4" w:rsidTr="00F9650C">
        <w:trPr>
          <w:trHeight w:val="248"/>
          <w:jc w:val="center"/>
        </w:trPr>
        <w:tc>
          <w:tcPr>
            <w:tcW w:w="68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027D4" w:rsidRDefault="007027D4">
            <w:pPr>
              <w:pStyle w:val="ConsPlusNonformat"/>
            </w:pPr>
          </w:p>
          <w:p w:rsidR="007027D4" w:rsidRDefault="003257BA">
            <w:pPr>
              <w:pStyle w:val="ConsPlusNonformat"/>
            </w:pPr>
            <w:r>
              <w:t>Перед строкой: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27D4" w:rsidRDefault="007027D4">
            <w:pPr>
              <w:pStyle w:val="ConsPlusNonformat"/>
              <w:jc w:val="center"/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027D4" w:rsidRDefault="007027D4">
            <w:pPr>
              <w:pStyle w:val="ConsPlusNonformat"/>
              <w:jc w:val="center"/>
            </w:pPr>
          </w:p>
        </w:tc>
      </w:tr>
      <w:tr w:rsidR="007027D4" w:rsidTr="00F9650C">
        <w:trPr>
          <w:trHeight w:val="248"/>
          <w:jc w:val="center"/>
        </w:trPr>
        <w:tc>
          <w:tcPr>
            <w:tcW w:w="68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027D4" w:rsidRDefault="003257BA">
            <w:pPr>
              <w:pStyle w:val="ConsPlusNonformat"/>
            </w:pPr>
            <w:r>
              <w:t xml:space="preserve"> «Тонно-номер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27D4" w:rsidRDefault="003257BA">
            <w:pPr>
              <w:pStyle w:val="ConsPlusNonformat"/>
              <w:jc w:val="center"/>
            </w:pPr>
            <w:r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027D4" w:rsidRDefault="003257BA">
            <w:pPr>
              <w:pStyle w:val="ConsPlusNonformat"/>
              <w:jc w:val="center"/>
            </w:pPr>
            <w:r>
              <w:t xml:space="preserve"> 512»</w:t>
            </w:r>
          </w:p>
        </w:tc>
      </w:tr>
      <w:tr w:rsidR="007027D4" w:rsidTr="00F9650C">
        <w:trPr>
          <w:trHeight w:val="248"/>
          <w:jc w:val="center"/>
        </w:trPr>
        <w:tc>
          <w:tcPr>
            <w:tcW w:w="68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027D4" w:rsidRDefault="003257BA">
            <w:pPr>
              <w:pStyle w:val="ConsPlusNonformat"/>
            </w:pPr>
            <w:r>
              <w:t>записать следующее: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27D4" w:rsidRDefault="007027D4">
            <w:pPr>
              <w:pStyle w:val="ConsPlusNonformat"/>
              <w:jc w:val="center"/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027D4" w:rsidRDefault="007027D4">
            <w:pPr>
              <w:pStyle w:val="ConsPlusNonformat"/>
              <w:jc w:val="center"/>
            </w:pPr>
          </w:p>
        </w:tc>
      </w:tr>
      <w:tr w:rsidR="007027D4" w:rsidTr="00F9650C">
        <w:trPr>
          <w:trHeight w:val="248"/>
          <w:jc w:val="center"/>
        </w:trPr>
        <w:tc>
          <w:tcPr>
            <w:tcW w:w="68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027D4" w:rsidRDefault="003257BA">
            <w:pPr>
              <w:pStyle w:val="ConsPlusNonformat"/>
            </w:pPr>
            <w:r>
              <w:t xml:space="preserve"> «Тысяча тонно-миль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27D4" w:rsidRDefault="003257BA">
            <w:pPr>
              <w:pStyle w:val="ConsPlusNonformat"/>
              <w:jc w:val="center"/>
            </w:pPr>
            <w:r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027D4" w:rsidRDefault="003257BA">
            <w:pPr>
              <w:pStyle w:val="ConsPlusNonformat"/>
              <w:jc w:val="center"/>
            </w:pPr>
            <w:r>
              <w:t xml:space="preserve"> 957»</w:t>
            </w:r>
          </w:p>
        </w:tc>
      </w:tr>
    </w:tbl>
    <w:p w:rsidR="007027D4" w:rsidRDefault="007027D4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7027D4" w:rsidRDefault="007027D4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7027D4" w:rsidRDefault="003257BA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следующая рубрика:</w:t>
      </w:r>
    </w:p>
    <w:p w:rsidR="007027D4" w:rsidRDefault="003257BA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ВКЛЮЧИТЬ (В) - включение в общероссийский классификатор позиции с новым кодом.</w:t>
      </w:r>
      <w:r>
        <w:rPr>
          <w:b/>
        </w:rPr>
        <w:t xml:space="preserve"> </w:t>
      </w:r>
    </w:p>
    <w:p w:rsidR="007027D4" w:rsidRDefault="007027D4">
      <w:pPr>
        <w:widowControl w:val="0"/>
        <w:spacing w:after="0" w:line="276" w:lineRule="auto"/>
        <w:jc w:val="right"/>
        <w:rPr>
          <w:rFonts w:ascii="Courier New" w:hAnsi="Courier New" w:cs="Courier New"/>
          <w:sz w:val="20"/>
          <w:szCs w:val="20"/>
        </w:rPr>
      </w:pPr>
    </w:p>
    <w:p w:rsidR="007027D4" w:rsidRDefault="007027D4">
      <w:pPr>
        <w:widowControl w:val="0"/>
        <w:spacing w:after="0" w:line="276" w:lineRule="auto"/>
        <w:jc w:val="right"/>
        <w:rPr>
          <w:rFonts w:ascii="Courier New" w:hAnsi="Courier New" w:cs="Courier New"/>
          <w:sz w:val="20"/>
          <w:szCs w:val="20"/>
        </w:rPr>
      </w:pPr>
    </w:p>
    <w:p w:rsidR="007027D4" w:rsidRDefault="003257BA">
      <w:pPr>
        <w:widowControl w:val="0"/>
        <w:spacing w:after="0" w:line="276" w:lineRule="auto"/>
        <w:jc w:val="right"/>
      </w:pPr>
      <w:r>
        <w:rPr>
          <w:rFonts w:ascii="Courier New" w:hAnsi="Courier New" w:cs="Courier New"/>
          <w:sz w:val="20"/>
          <w:szCs w:val="20"/>
        </w:rPr>
        <w:t>Начальник Управления</w:t>
      </w:r>
    </w:p>
    <w:p w:rsidR="007027D4" w:rsidRDefault="003257BA">
      <w:pPr>
        <w:widowControl w:val="0"/>
        <w:spacing w:after="0" w:line="276" w:lineRule="auto"/>
        <w:jc w:val="right"/>
      </w:pPr>
      <w:r>
        <w:rPr>
          <w:rFonts w:ascii="Courier New" w:hAnsi="Courier New" w:cs="Courier New"/>
          <w:sz w:val="20"/>
          <w:szCs w:val="20"/>
        </w:rPr>
        <w:t>статистического планирования</w:t>
      </w:r>
    </w:p>
    <w:p w:rsidR="007027D4" w:rsidRDefault="003257BA">
      <w:pPr>
        <w:widowControl w:val="0"/>
        <w:spacing w:after="0" w:line="276" w:lineRule="auto"/>
        <w:jc w:val="right"/>
      </w:pPr>
      <w:r>
        <w:rPr>
          <w:rFonts w:ascii="Courier New" w:hAnsi="Courier New" w:cs="Courier New"/>
          <w:sz w:val="20"/>
          <w:szCs w:val="20"/>
        </w:rPr>
        <w:t>А.Л.КЕВЕШ</w:t>
      </w:r>
    </w:p>
    <w:p w:rsidR="007027D4" w:rsidRDefault="007027D4">
      <w:pPr>
        <w:widowControl w:val="0"/>
        <w:spacing w:after="0" w:line="276" w:lineRule="auto"/>
        <w:jc w:val="right"/>
        <w:rPr>
          <w:rFonts w:ascii="Courier New" w:hAnsi="Courier New" w:cs="Courier New"/>
          <w:b/>
          <w:sz w:val="20"/>
          <w:szCs w:val="20"/>
        </w:rPr>
      </w:pPr>
    </w:p>
    <w:p w:rsidR="007027D4" w:rsidRDefault="007027D4">
      <w:pPr>
        <w:widowControl w:val="0"/>
        <w:spacing w:after="0" w:line="276" w:lineRule="auto"/>
        <w:ind w:left="283" w:right="283"/>
        <w:jc w:val="both"/>
        <w:rPr>
          <w:rFonts w:ascii="Courier New" w:hAnsi="Courier New" w:cs="Courier New"/>
          <w:sz w:val="20"/>
          <w:szCs w:val="20"/>
        </w:rPr>
      </w:pPr>
    </w:p>
    <w:p w:rsidR="007027D4" w:rsidRDefault="007027D4">
      <w:pPr>
        <w:pStyle w:val="ConsPlusNormal"/>
        <w:spacing w:line="276" w:lineRule="auto"/>
        <w:ind w:left="283" w:right="283"/>
        <w:jc w:val="both"/>
      </w:pPr>
    </w:p>
    <w:sectPr w:rsidR="007027D4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ECC" w:rsidRDefault="00C77ECC">
      <w:pPr>
        <w:spacing w:after="0" w:line="240" w:lineRule="auto"/>
      </w:pPr>
      <w:r>
        <w:separator/>
      </w:r>
    </w:p>
  </w:endnote>
  <w:endnote w:type="continuationSeparator" w:id="0">
    <w:p w:rsidR="00C77ECC" w:rsidRDefault="00C77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7D4" w:rsidRPr="008509B0" w:rsidRDefault="008509B0" w:rsidP="008509B0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2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98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ЕИ</w:t>
    </w:r>
    <w:r w:rsidRPr="00DF13E5">
      <w:rPr>
        <w:rFonts w:ascii="Times New Roman" w:hAnsi="Times New Roman"/>
        <w:b/>
        <w:color w:val="70AD47"/>
        <w:sz w:val="20"/>
      </w:rPr>
      <w:t xml:space="preserve"> - Страница: </w:t>
    </w:r>
    <w:r w:rsidRPr="00DF13E5">
      <w:rPr>
        <w:rFonts w:ascii="Times New Roman" w:hAnsi="Times New Roman"/>
        <w:b/>
        <w:color w:val="70AD47"/>
        <w:sz w:val="20"/>
      </w:rPr>
      <w:fldChar w:fldCharType="begin"/>
    </w:r>
    <w:r w:rsidRPr="00DF13E5">
      <w:rPr>
        <w:rFonts w:ascii="Times New Roman" w:hAnsi="Times New Roman"/>
        <w:b/>
        <w:color w:val="70AD47"/>
        <w:sz w:val="20"/>
      </w:rPr>
      <w:instrText>PAGE   \* MERGEFORMAT</w:instrText>
    </w:r>
    <w:r w:rsidRPr="00DF13E5">
      <w:rPr>
        <w:rFonts w:ascii="Times New Roman" w:hAnsi="Times New Roman"/>
        <w:b/>
        <w:color w:val="70AD47"/>
        <w:sz w:val="20"/>
      </w:rPr>
      <w:fldChar w:fldCharType="separate"/>
    </w:r>
    <w:r w:rsidR="00533458">
      <w:rPr>
        <w:rFonts w:ascii="Times New Roman" w:hAnsi="Times New Roman"/>
        <w:b/>
        <w:noProof/>
        <w:color w:val="70AD47"/>
        <w:sz w:val="20"/>
      </w:rPr>
      <w:t>1</w:t>
    </w:r>
    <w:r w:rsidRPr="00DF13E5">
      <w:rPr>
        <w:rFonts w:ascii="Times New Roman" w:hAnsi="Times New Roman"/>
        <w:b/>
        <w:color w:val="70AD47"/>
        <w:sz w:val="20"/>
      </w:rPr>
      <w:fldChar w:fldCharType="end"/>
    </w:r>
    <w:r>
      <w:rPr>
        <w:rFonts w:ascii="Times New Roman" w:hAnsi="Times New Roman"/>
        <w:b/>
        <w:color w:val="70AD47"/>
        <w:sz w:val="20"/>
      </w:rPr>
      <w:t xml:space="preserve">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ECC" w:rsidRDefault="00C77ECC">
      <w:pPr>
        <w:spacing w:after="0" w:line="240" w:lineRule="auto"/>
      </w:pPr>
      <w:r>
        <w:separator/>
      </w:r>
    </w:p>
  </w:footnote>
  <w:footnote w:type="continuationSeparator" w:id="0">
    <w:p w:rsidR="00C77ECC" w:rsidRDefault="00C77E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27D4"/>
    <w:rsid w:val="003257BA"/>
    <w:rsid w:val="003E47AB"/>
    <w:rsid w:val="00533458"/>
    <w:rsid w:val="007027D4"/>
    <w:rsid w:val="008509B0"/>
    <w:rsid w:val="00C77ECC"/>
    <w:rsid w:val="00F9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970DF1-D90A-4B29-A6F2-074928ABC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vt:lpstr>
    </vt:vector>
  </TitlesOfParts>
  <Company>По порядку точка ру (poporyadku.ru)</Company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2/98 ОКЕИ ОК 015-94 (МК 002-97)</dc:title>
  <dc:subject>ОК 015-94 (МК 002-97)</dc:subject>
  <dc:creator>По порядку точка ру (poporyadku.ru)</dc:creator>
  <cp:keywords>ОКЕИ, классификатор, ОК 015-94, МК 002-97</cp:keywords>
  <dc:description/>
  <cp:lastModifiedBy>Сергей</cp:lastModifiedBy>
  <cp:revision>62</cp:revision>
  <dcterms:created xsi:type="dcterms:W3CDTF">2017-05-20T23:01:00Z</dcterms:created>
  <dcterms:modified xsi:type="dcterms:W3CDTF">2020-09-20T09:26:00Z</dcterms:modified>
  <cp:category>Общероссийские классификаторы</cp:category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