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A6" w:rsidRPr="007242A6" w:rsidRDefault="007242A6" w:rsidP="0072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7242A6">
        <w:rPr>
          <w:rFonts w:ascii="Arial" w:hAnsi="Arial" w:cs="Arial"/>
          <w:kern w:val="0"/>
          <w:sz w:val="20"/>
          <w:szCs w:val="20"/>
        </w:rPr>
        <w:t>Принято и введено в действие</w:t>
      </w:r>
    </w:p>
    <w:p w:rsidR="007242A6" w:rsidRPr="007242A6" w:rsidRDefault="007242A6" w:rsidP="0072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7242A6">
        <w:rPr>
          <w:rFonts w:ascii="Arial" w:hAnsi="Arial" w:cs="Arial"/>
          <w:kern w:val="0"/>
          <w:sz w:val="20"/>
          <w:szCs w:val="20"/>
        </w:rPr>
        <w:t>Приказом Федерального агентства</w:t>
      </w:r>
    </w:p>
    <w:p w:rsidR="007242A6" w:rsidRPr="007242A6" w:rsidRDefault="007242A6" w:rsidP="0072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7242A6">
        <w:rPr>
          <w:rFonts w:ascii="Arial" w:hAnsi="Arial" w:cs="Arial"/>
          <w:kern w:val="0"/>
          <w:sz w:val="20"/>
          <w:szCs w:val="20"/>
        </w:rPr>
        <w:t>по техническому регулированию</w:t>
      </w:r>
    </w:p>
    <w:p w:rsidR="007242A6" w:rsidRPr="007242A6" w:rsidRDefault="007242A6" w:rsidP="0072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7242A6">
        <w:rPr>
          <w:rFonts w:ascii="Arial" w:hAnsi="Arial" w:cs="Arial"/>
          <w:kern w:val="0"/>
          <w:sz w:val="20"/>
          <w:szCs w:val="20"/>
        </w:rPr>
        <w:t>и метрологии</w:t>
      </w:r>
    </w:p>
    <w:p w:rsidR="007242A6" w:rsidRPr="007242A6" w:rsidRDefault="007242A6" w:rsidP="0072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7242A6">
        <w:rPr>
          <w:rFonts w:ascii="Arial" w:hAnsi="Arial" w:cs="Arial"/>
          <w:kern w:val="0"/>
          <w:sz w:val="20"/>
          <w:szCs w:val="20"/>
        </w:rPr>
        <w:t>от</w:t>
      </w:r>
      <w:r w:rsidR="003C550A">
        <w:rPr>
          <w:rFonts w:ascii="Arial" w:hAnsi="Arial" w:cs="Arial"/>
          <w:kern w:val="0"/>
          <w:sz w:val="20"/>
          <w:szCs w:val="20"/>
        </w:rPr>
        <w:t xml:space="preserve"> </w:t>
      </w:r>
      <w:bookmarkStart w:id="0" w:name="_GoBack"/>
      <w:bookmarkEnd w:id="0"/>
      <w:r w:rsidR="00F21FC1">
        <w:rPr>
          <w:rFonts w:ascii="Arial" w:hAnsi="Arial" w:cs="Arial"/>
          <w:kern w:val="0"/>
          <w:sz w:val="20"/>
          <w:szCs w:val="20"/>
        </w:rPr>
        <w:t>31.10.2024 № 1587</w:t>
      </w:r>
      <w:r w:rsidRPr="007242A6">
        <w:rPr>
          <w:rFonts w:ascii="Arial" w:hAnsi="Arial" w:cs="Arial"/>
          <w:kern w:val="0"/>
          <w:sz w:val="20"/>
          <w:szCs w:val="20"/>
        </w:rPr>
        <w:t>-ст</w:t>
      </w:r>
    </w:p>
    <w:p w:rsidR="007242A6" w:rsidRPr="007242A6" w:rsidRDefault="007242A6" w:rsidP="0072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7242A6" w:rsidRPr="007242A6" w:rsidRDefault="007242A6" w:rsidP="0072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7242A6">
        <w:rPr>
          <w:rFonts w:ascii="Arial" w:hAnsi="Arial" w:cs="Arial"/>
          <w:kern w:val="0"/>
          <w:sz w:val="20"/>
          <w:szCs w:val="20"/>
        </w:rPr>
        <w:t>Дата введения - 202</w:t>
      </w:r>
      <w:r w:rsidR="00F21FC1">
        <w:rPr>
          <w:rFonts w:ascii="Arial" w:hAnsi="Arial" w:cs="Arial"/>
          <w:kern w:val="0"/>
          <w:sz w:val="20"/>
          <w:szCs w:val="20"/>
        </w:rPr>
        <w:t>4-12</w:t>
      </w:r>
      <w:r w:rsidRPr="007242A6">
        <w:rPr>
          <w:rFonts w:ascii="Arial" w:hAnsi="Arial" w:cs="Arial"/>
          <w:kern w:val="0"/>
          <w:sz w:val="20"/>
          <w:szCs w:val="20"/>
        </w:rPr>
        <w:t>-01</w:t>
      </w:r>
    </w:p>
    <w:p w:rsidR="007242A6" w:rsidRPr="007242A6" w:rsidRDefault="007242A6" w:rsidP="0072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7242A6">
        <w:rPr>
          <w:rFonts w:ascii="Arial" w:hAnsi="Arial" w:cs="Arial"/>
          <w:kern w:val="0"/>
          <w:sz w:val="20"/>
          <w:szCs w:val="20"/>
        </w:rPr>
        <w:t>с правом досрочного применения</w:t>
      </w:r>
    </w:p>
    <w:p w:rsidR="007242A6" w:rsidRPr="007242A6" w:rsidRDefault="007242A6" w:rsidP="0072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7242A6">
        <w:rPr>
          <w:rFonts w:ascii="Arial" w:hAnsi="Arial" w:cs="Arial"/>
          <w:kern w:val="0"/>
          <w:sz w:val="20"/>
          <w:szCs w:val="20"/>
        </w:rPr>
        <w:t xml:space="preserve">в правоотношениях, возникших </w:t>
      </w:r>
    </w:p>
    <w:p w:rsidR="000C313B" w:rsidRPr="000C313B" w:rsidRDefault="007242A6" w:rsidP="0072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7242A6">
        <w:rPr>
          <w:rFonts w:ascii="Arial" w:hAnsi="Arial" w:cs="Arial"/>
          <w:kern w:val="0"/>
          <w:sz w:val="20"/>
          <w:szCs w:val="20"/>
        </w:rPr>
        <w:t>с 20</w:t>
      </w:r>
      <w:r w:rsidR="00F21FC1">
        <w:rPr>
          <w:rFonts w:ascii="Arial" w:hAnsi="Arial" w:cs="Arial"/>
          <w:kern w:val="0"/>
          <w:sz w:val="20"/>
          <w:szCs w:val="20"/>
        </w:rPr>
        <w:t>24</w:t>
      </w:r>
      <w:r w:rsidRPr="007242A6">
        <w:rPr>
          <w:rFonts w:ascii="Arial" w:hAnsi="Arial" w:cs="Arial"/>
          <w:kern w:val="0"/>
          <w:sz w:val="20"/>
          <w:szCs w:val="20"/>
        </w:rPr>
        <w:t>-0</w:t>
      </w:r>
      <w:r w:rsidR="00F21FC1">
        <w:rPr>
          <w:rFonts w:ascii="Arial" w:hAnsi="Arial" w:cs="Arial"/>
          <w:kern w:val="0"/>
          <w:sz w:val="20"/>
          <w:szCs w:val="20"/>
        </w:rPr>
        <w:t>4-25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ИЗМЕНЕНИЕ 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="007242A6"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/202</w:t>
      </w:r>
      <w:r w:rsidR="0056154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ОКЕИ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ЕДИНИЦ ИЗМЕРЕНИЯ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ОК 015-94 (МК 002-97)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681"/>
        <w:gridCol w:w="1552"/>
        <w:gridCol w:w="1692"/>
        <w:gridCol w:w="1832"/>
        <w:gridCol w:w="3408"/>
      </w:tblGrid>
      <w:tr w:rsidR="000C313B" w:rsidRPr="000C313B" w:rsidTr="00CF258A">
        <w:trPr>
          <w:jc w:val="center"/>
        </w:trPr>
        <w:tc>
          <w:tcPr>
            <w:tcW w:w="1039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681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 </w:t>
            </w:r>
          </w:p>
        </w:tc>
        <w:tc>
          <w:tcPr>
            <w:tcW w:w="155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692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Условное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183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Кодовое буквенное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CF258A">
        <w:trPr>
          <w:jc w:val="center"/>
        </w:trPr>
        <w:tc>
          <w:tcPr>
            <w:tcW w:w="10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ВКЛЮЧИТЬ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Раздел </w:t>
            </w:r>
            <w:r w:rsid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2</w:t>
            </w: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. </w:t>
            </w:r>
            <w:r w:rsidR="00CF258A" w:rsidRP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Национальные единицы измерения, включенные в ОКЕИ</w:t>
            </w:r>
          </w:p>
          <w:p w:rsidR="000C313B" w:rsidRPr="000C313B" w:rsidRDefault="00561542" w:rsidP="0056154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Экономические единицы</w:t>
            </w:r>
          </w:p>
        </w:tc>
      </w:tr>
      <w:tr w:rsidR="000C313B" w:rsidRPr="000C313B" w:rsidTr="00CF258A">
        <w:trPr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21FC1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21FC1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Миллиард</w:t>
            </w:r>
            <w:r w:rsidRPr="00F21FC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тонно-километров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F21FC1" w:rsidRDefault="00F21FC1" w:rsidP="00FF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21FC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cs="Cambria Math"/>
                <w:color w:val="000000"/>
                <w:kern w:val="0"/>
                <w:sz w:val="20"/>
                <w:szCs w:val="20"/>
              </w:rPr>
              <w:t>⁹</w:t>
            </w:r>
            <w:r w:rsidRPr="00F21FC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т·км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21FC1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МЛРД</w:t>
            </w:r>
            <w:r w:rsidRPr="00F21FC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Т·КМ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F21FC1" w:rsidP="00F21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Приказ Росстата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04.12.2023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№</w:t>
            </w:r>
            <w:r w:rsidR="00561542"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621</w:t>
            </w:r>
            <w:r w:rsidR="00561542"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(в ред. Приказа от 25.04.2024 № 168)</w:t>
            </w:r>
            <w:r w:rsidR="00CF258A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CF258A" w:rsidRPr="000C313B" w:rsidRDefault="00CF258A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5756"/>
        <w:gridCol w:w="3409"/>
      </w:tblGrid>
      <w:tr w:rsidR="000C313B" w:rsidRPr="000C313B" w:rsidTr="00633437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ИСПРАВИТЬ</w:t>
            </w:r>
          </w:p>
        </w:tc>
      </w:tr>
      <w:tr w:rsidR="000C313B" w:rsidRPr="000C313B" w:rsidTr="00FF5A6A">
        <w:trPr>
          <w:trHeight w:val="1254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13B" w:rsidRPr="000C313B" w:rsidRDefault="00561542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</w:t>
            </w:r>
            <w:r w:rsidR="00F21FC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осле строки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«</w:t>
            </w:r>
            <w:r w:rsidR="00F21FC1" w:rsidRPr="00F21FC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Миллион тонно-километров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дополнить</w:t>
            </w:r>
            <w:r w:rsidR="00673BB8"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</w:p>
          <w:p w:rsidR="00673BB8" w:rsidRPr="000C313B" w:rsidRDefault="000C313B" w:rsidP="00F21FC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F21FC1" w:rsidRPr="00F21FC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Миллиард тонно-километров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2 </w:t>
            </w:r>
            <w:r w:rsidR="00561542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561542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  <w:r w:rsidR="00F21FC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452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 w:rsidR="00F21FC1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F21FC1" w:rsidP="00022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21FC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Приказ Росстата от 04.12.2023 № 621 (в ред. Приказа от 25.04.2024 № 168)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b/>
          <w:spacing w:val="80"/>
          <w:kern w:val="0"/>
          <w:sz w:val="20"/>
          <w:szCs w:val="20"/>
        </w:rPr>
        <w:t>Примечание</w:t>
      </w:r>
      <w:r w:rsidRPr="000C313B">
        <w:rPr>
          <w:rFonts w:ascii="Arial" w:hAnsi="Arial" w:cs="Arial"/>
          <w:kern w:val="0"/>
          <w:sz w:val="20"/>
          <w:szCs w:val="20"/>
        </w:rPr>
        <w:t xml:space="preserve"> - В изменении используются следующие рубрики: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ИСПРАВИТЬ (ИР) - изменение структурного элемента общероссийского классификатора: «Приложение Б</w:t>
      </w:r>
      <w:r w:rsidR="00F55809">
        <w:rPr>
          <w:rFonts w:ascii="Arial" w:hAnsi="Arial" w:cs="Arial"/>
          <w:kern w:val="0"/>
          <w:sz w:val="20"/>
          <w:szCs w:val="20"/>
        </w:rPr>
        <w:t xml:space="preserve"> (справочное)</w:t>
      </w:r>
      <w:r w:rsidRPr="000C313B">
        <w:rPr>
          <w:rFonts w:ascii="Arial" w:hAnsi="Arial" w:cs="Arial"/>
          <w:kern w:val="0"/>
          <w:sz w:val="20"/>
          <w:szCs w:val="20"/>
        </w:rPr>
        <w:t xml:space="preserve">».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cs="Times New Roman"/>
          <w:kern w:val="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(ИУС № </w:t>
      </w:r>
      <w:r w:rsidR="00F21FC1">
        <w:rPr>
          <w:rFonts w:ascii="Arial" w:hAnsi="Arial" w:cs="Arial"/>
          <w:kern w:val="0"/>
          <w:sz w:val="20"/>
          <w:szCs w:val="20"/>
        </w:rPr>
        <w:t>2</w:t>
      </w:r>
      <w:r w:rsidRPr="000C313B">
        <w:rPr>
          <w:rFonts w:ascii="Arial" w:hAnsi="Arial" w:cs="Arial"/>
          <w:kern w:val="0"/>
          <w:sz w:val="20"/>
          <w:szCs w:val="20"/>
        </w:rPr>
        <w:t xml:space="preserve"> 202</w:t>
      </w:r>
      <w:r w:rsidR="00F21FC1">
        <w:rPr>
          <w:rFonts w:ascii="Arial" w:hAnsi="Arial" w:cs="Arial"/>
          <w:kern w:val="0"/>
          <w:sz w:val="20"/>
          <w:szCs w:val="20"/>
        </w:rPr>
        <w:t>5</w:t>
      </w:r>
      <w:r w:rsidRPr="000C313B">
        <w:rPr>
          <w:rFonts w:ascii="Arial" w:hAnsi="Arial" w:cs="Arial"/>
          <w:kern w:val="0"/>
          <w:sz w:val="20"/>
          <w:szCs w:val="20"/>
        </w:rPr>
        <w:t xml:space="preserve"> г.)</w:t>
      </w:r>
      <w:r w:rsidRPr="000C313B">
        <w:rPr>
          <w:rFonts w:cs="Times New Roman"/>
          <w:kern w:val="0"/>
        </w:rPr>
        <w:t xml:space="preserve"> </w:t>
      </w:r>
    </w:p>
    <w:p w:rsidR="00521132" w:rsidRPr="000C313B" w:rsidRDefault="00521132" w:rsidP="00D71526">
      <w:pPr>
        <w:pStyle w:val="ConsPlusCell"/>
      </w:pPr>
    </w:p>
    <w:sectPr w:rsidR="00521132" w:rsidRPr="000C313B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581" w:rsidRDefault="00B20581">
      <w:pPr>
        <w:spacing w:after="0" w:line="240" w:lineRule="auto"/>
      </w:pPr>
      <w:r>
        <w:separator/>
      </w:r>
    </w:p>
  </w:endnote>
  <w:endnote w:type="continuationSeparator" w:id="0">
    <w:p w:rsidR="00B20581" w:rsidRDefault="00B2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Default="00D71526">
    <w:pPr>
      <w:tabs>
        <w:tab w:val="center" w:pos="4677"/>
        <w:tab w:val="right" w:pos="9355"/>
      </w:tabs>
      <w:spacing w:after="120" w:line="254" w:lineRule="auto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Изменение 2</w:t>
    </w:r>
    <w:r w:rsidR="007242A6">
      <w:rPr>
        <w:rFonts w:ascii="Times New Roman" w:hAnsi="Times New Roman"/>
        <w:b/>
        <w:color w:val="70AD47"/>
        <w:sz w:val="20"/>
      </w:rPr>
      <w:t>7</w:t>
    </w:r>
    <w:r>
      <w:rPr>
        <w:rFonts w:ascii="Times New Roman" w:hAnsi="Times New Roman"/>
        <w:b/>
        <w:color w:val="70AD47"/>
        <w:sz w:val="20"/>
      </w:rPr>
      <w:t>/202</w:t>
    </w:r>
    <w:r w:rsidR="00EA4027">
      <w:rPr>
        <w:rFonts w:ascii="Times New Roman" w:hAnsi="Times New Roman"/>
        <w:b/>
        <w:color w:val="70AD47"/>
        <w:sz w:val="20"/>
      </w:rPr>
      <w:t>4</w:t>
    </w:r>
    <w:r>
      <w:rPr>
        <w:rFonts w:ascii="Times New Roman" w:hAnsi="Times New Roman"/>
        <w:b/>
        <w:color w:val="70AD47"/>
        <w:sz w:val="20"/>
      </w:rPr>
      <w:t xml:space="preserve"> ОКЕИ</w:t>
    </w:r>
    <w:r w:rsidRPr="00981F4D">
      <w:rPr>
        <w:rFonts w:ascii="Times New Roman" w:hAnsi="Times New Roman"/>
        <w:b/>
        <w:color w:val="70AD47"/>
        <w:sz w:val="20"/>
      </w:rPr>
      <w:t xml:space="preserve">                      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581" w:rsidRDefault="00B20581">
      <w:pPr>
        <w:spacing w:after="0" w:line="240" w:lineRule="auto"/>
      </w:pPr>
      <w:r>
        <w:separator/>
      </w:r>
    </w:p>
  </w:footnote>
  <w:footnote w:type="continuationSeparator" w:id="0">
    <w:p w:rsidR="00B20581" w:rsidRDefault="00B20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2"/>
    <w:rsid w:val="000225F3"/>
    <w:rsid w:val="00033BB0"/>
    <w:rsid w:val="000C313B"/>
    <w:rsid w:val="001A4971"/>
    <w:rsid w:val="00262496"/>
    <w:rsid w:val="00281A61"/>
    <w:rsid w:val="002A75B7"/>
    <w:rsid w:val="00377AF3"/>
    <w:rsid w:val="003C1667"/>
    <w:rsid w:val="003C550A"/>
    <w:rsid w:val="003E4F03"/>
    <w:rsid w:val="00521132"/>
    <w:rsid w:val="00561542"/>
    <w:rsid w:val="006702C1"/>
    <w:rsid w:val="00673BB8"/>
    <w:rsid w:val="006A7857"/>
    <w:rsid w:val="007242A6"/>
    <w:rsid w:val="00733526"/>
    <w:rsid w:val="007759E2"/>
    <w:rsid w:val="007C0944"/>
    <w:rsid w:val="008148AC"/>
    <w:rsid w:val="00817C50"/>
    <w:rsid w:val="00867306"/>
    <w:rsid w:val="008F0AF1"/>
    <w:rsid w:val="00900A74"/>
    <w:rsid w:val="00932BEA"/>
    <w:rsid w:val="00936646"/>
    <w:rsid w:val="00981F4D"/>
    <w:rsid w:val="009C31A6"/>
    <w:rsid w:val="00A05847"/>
    <w:rsid w:val="00B20581"/>
    <w:rsid w:val="00B84047"/>
    <w:rsid w:val="00BA006C"/>
    <w:rsid w:val="00C356EB"/>
    <w:rsid w:val="00C857A8"/>
    <w:rsid w:val="00CA5366"/>
    <w:rsid w:val="00CF258A"/>
    <w:rsid w:val="00D36DCE"/>
    <w:rsid w:val="00D71526"/>
    <w:rsid w:val="00E3030C"/>
    <w:rsid w:val="00E73238"/>
    <w:rsid w:val="00E73294"/>
    <w:rsid w:val="00EA4027"/>
    <w:rsid w:val="00EA472E"/>
    <w:rsid w:val="00F21FC1"/>
    <w:rsid w:val="00F55809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835B-2137-45E4-89F8-0E70C30B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24/2024 ОКЕИ ОК 015-94 (МК 002-97)</vt:lpstr>
    </vt:vector>
  </TitlesOfParts>
  <Company>По порядку точка ру (poporyadku.ru)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27/2024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8</cp:revision>
  <dcterms:created xsi:type="dcterms:W3CDTF">2025-01-05T09:42:00Z</dcterms:created>
  <dcterms:modified xsi:type="dcterms:W3CDTF">2025-01-05T11:58:00Z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