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от </w:t>
      </w:r>
      <w:r w:rsidR="00F72E4B" w:rsidRPr="00F72E4B">
        <w:rPr>
          <w:color w:val="000000"/>
        </w:rPr>
        <w:t>28.06.2024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F72E4B">
        <w:rPr>
          <w:color w:val="000000"/>
        </w:rPr>
        <w:t>887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F72E4B" w:rsidRPr="00F72E4B">
        <w:rPr>
          <w:rFonts w:ascii="Arial" w:hAnsi="Arial" w:cs="Arial"/>
          <w:color w:val="000000"/>
          <w:sz w:val="20"/>
          <w:szCs w:val="20"/>
        </w:rPr>
        <w:t>2024-08-01</w:t>
      </w:r>
    </w:p>
    <w:p w:rsidR="00F72E4B" w:rsidRPr="00F72E4B" w:rsidRDefault="00F72E4B" w:rsidP="00F72E4B">
      <w:pPr>
        <w:pStyle w:val="ConsPlusNormal"/>
        <w:jc w:val="end"/>
        <w:rPr>
          <w:color w:val="000000"/>
        </w:rPr>
      </w:pPr>
      <w:r w:rsidRPr="00F72E4B">
        <w:rPr>
          <w:color w:val="000000"/>
        </w:rPr>
        <w:t>с правом досрочного применения</w:t>
      </w:r>
    </w:p>
    <w:p w:rsidR="00F72E4B" w:rsidRPr="00F72E4B" w:rsidRDefault="00F72E4B" w:rsidP="00F72E4B">
      <w:pPr>
        <w:pStyle w:val="ConsPlusNormal"/>
        <w:jc w:val="end"/>
        <w:rPr>
          <w:color w:val="000000"/>
        </w:rPr>
      </w:pPr>
      <w:r w:rsidRPr="00F72E4B">
        <w:rPr>
          <w:color w:val="000000"/>
        </w:rPr>
        <w:t>в правоотношениях, установленных Указами</w:t>
      </w:r>
    </w:p>
    <w:p w:rsidR="00F72E4B" w:rsidRPr="00F72E4B" w:rsidRDefault="00F72E4B" w:rsidP="00F72E4B">
      <w:pPr>
        <w:pStyle w:val="ConsPlusNormal"/>
        <w:jc w:val="end"/>
        <w:rPr>
          <w:color w:val="000000"/>
        </w:rPr>
      </w:pPr>
      <w:r w:rsidRPr="00F72E4B">
        <w:rPr>
          <w:color w:val="000000"/>
        </w:rPr>
        <w:t>Президента Российской Федерации</w:t>
      </w:r>
    </w:p>
    <w:p w:rsidR="00F72E4B" w:rsidRPr="00F72E4B" w:rsidRDefault="00F72E4B" w:rsidP="00F72E4B">
      <w:pPr>
        <w:pStyle w:val="ConsPlusNormal"/>
        <w:jc w:val="end"/>
        <w:rPr>
          <w:color w:val="000000"/>
        </w:rPr>
      </w:pPr>
      <w:r w:rsidRPr="00F72E4B">
        <w:rPr>
          <w:color w:val="000000"/>
        </w:rPr>
        <w:t>и постановлениями Правительства</w:t>
      </w:r>
    </w:p>
    <w:p w:rsidR="00F677CA" w:rsidRPr="00A76488" w:rsidRDefault="00F72E4B" w:rsidP="00F72E4B">
      <w:pPr>
        <w:pStyle w:val="ConsPlusNormal"/>
        <w:jc w:val="end"/>
        <w:rPr>
          <w:color w:val="000000"/>
        </w:rPr>
      </w:pPr>
      <w:r w:rsidRPr="00F72E4B">
        <w:rPr>
          <w:color w:val="000000"/>
        </w:rPr>
        <w:t>Российской Федерации</w:t>
      </w: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C92F6A">
        <w:rPr>
          <w:color w:val="000000"/>
          <w:sz w:val="20"/>
          <w:szCs w:val="20"/>
        </w:rPr>
        <w:t>5</w:t>
      </w:r>
      <w:r w:rsidR="00F72E4B">
        <w:rPr>
          <w:color w:val="000000"/>
          <w:sz w:val="20"/>
          <w:szCs w:val="20"/>
        </w:rPr>
        <w:t>3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</w:t>
      </w:r>
      <w:r w:rsidR="00F72E4B">
        <w:rPr>
          <w:color w:val="000000"/>
          <w:sz w:val="20"/>
          <w:szCs w:val="20"/>
        </w:rPr>
        <w:t>4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pt" w:line="12pt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.85pt" w:type="dxa"/>
          <w:start w:w="2.85pt" w:type="dxa"/>
          <w:bottom w:w="2.85pt" w:type="dxa"/>
          <w:end w:w="2.85pt" w:type="dxa"/>
        </w:tblCellMar>
        <w:tblLook w:firstRow="1" w:lastRow="0" w:firstColumn="1" w:lastColumn="0" w:noHBand="0" w:noVBand="1"/>
      </w:tblPr>
      <w:tblGrid>
        <w:gridCol w:w="993"/>
        <w:gridCol w:w="992"/>
        <w:gridCol w:w="2693"/>
        <w:gridCol w:w="1559"/>
        <w:gridCol w:w="3967"/>
      </w:tblGrid>
      <w:tr w:rsidR="001B1BCF" w:rsidRPr="00A76488" w:rsidTr="00C75B38">
        <w:trPr>
          <w:jc w:val="center"/>
        </w:trPr>
        <w:tc>
          <w:tcPr>
            <w:tcW w:w="49.65pt" w:type="dxa"/>
            <w:vMerge w:val="restart"/>
            <w:tcBorders>
              <w:start w:val="nil"/>
            </w:tcBorders>
          </w:tcPr>
          <w:p w:rsidR="00F01C77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</w:t>
            </w:r>
            <w:r w:rsidR="00F01C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атура </w:t>
            </w:r>
          </w:p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рубрики</w:t>
            </w:r>
          </w:p>
        </w:tc>
        <w:tc>
          <w:tcPr>
            <w:tcW w:w="49.60pt" w:type="dxa"/>
            <w:vMerge w:val="restart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12.60pt" w:type="dxa"/>
            <w:gridSpan w:val="2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98.35pt" w:type="dxa"/>
            <w:vMerge w:val="restart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1B1BCF" w:rsidRPr="00A76488" w:rsidTr="00C75B38">
        <w:trPr>
          <w:jc w:val="center"/>
        </w:trPr>
        <w:tc>
          <w:tcPr>
            <w:tcW w:w="49.65pt" w:type="dxa"/>
            <w:vMerge/>
            <w:tcBorders>
              <w:start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.60pt" w:type="dxa"/>
            <w:vMerge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4.65pt" w:type="dxa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77.95pt" w:type="dxa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198.35pt" w:type="dxa"/>
            <w:vMerge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1BCF" w:rsidRPr="00A76488" w:rsidTr="00D95B43">
        <w:trPr>
          <w:trHeight w:val="567"/>
          <w:jc w:val="center"/>
        </w:trPr>
        <w:tc>
          <w:tcPr>
            <w:tcW w:w="510.20pt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0127B2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7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B1BCF" w:rsidRPr="00A76488" w:rsidTr="00C75B38">
        <w:trPr>
          <w:jc w:val="center"/>
        </w:trPr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9.6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F72E4B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E4B">
              <w:rPr>
                <w:rFonts w:ascii="Arial" w:hAnsi="Arial" w:cs="Arial"/>
                <w:color w:val="000000"/>
                <w:sz w:val="20"/>
                <w:szCs w:val="20"/>
              </w:rPr>
              <w:t>1313505</w:t>
            </w: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F72E4B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E4B"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военно-техническому сотрудничеству</w:t>
            </w:r>
          </w:p>
        </w:tc>
        <w:tc>
          <w:tcPr>
            <w:tcW w:w="77.9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F72E4B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E4B">
              <w:rPr>
                <w:rFonts w:ascii="Arial" w:hAnsi="Arial" w:cs="Arial"/>
                <w:color w:val="000000"/>
                <w:sz w:val="20"/>
                <w:szCs w:val="20"/>
              </w:rPr>
              <w:t>ФСВТС России</w:t>
            </w:r>
          </w:p>
        </w:tc>
        <w:tc>
          <w:tcPr>
            <w:tcW w:w="198.3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F72E4B" w:rsidP="00F72E4B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E4B">
              <w:rPr>
                <w:rFonts w:ascii="Arial" w:hAnsi="Arial" w:cs="Arial"/>
                <w:color w:val="000000"/>
                <w:sz w:val="20"/>
                <w:szCs w:val="20"/>
              </w:rPr>
              <w:t>Указ Президента Росс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ийской Федерации от 11.05.2024 № </w:t>
            </w:r>
            <w:r w:rsidRPr="00F72E4B"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</w:tr>
      <w:tr w:rsidR="008F4E70" w:rsidRPr="00A76488" w:rsidTr="008F4E70">
        <w:trPr>
          <w:trHeight w:val="567"/>
          <w:jc w:val="center"/>
        </w:trPr>
        <w:tc>
          <w:tcPr>
            <w:tcW w:w="510.20pt" w:type="dxa"/>
            <w:gridSpan w:val="5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  <w:vAlign w:val="center"/>
          </w:tcPr>
          <w:p w:rsidR="008F4E70" w:rsidRPr="00F72E4B" w:rsidRDefault="008F4E70" w:rsidP="008F4E7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</w:t>
            </w: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ИТЬ</w:t>
            </w:r>
          </w:p>
        </w:tc>
      </w:tr>
      <w:tr w:rsidR="008F4E70" w:rsidRPr="00A76488" w:rsidTr="00C75B38">
        <w:trPr>
          <w:jc w:val="center"/>
        </w:trPr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Default="008F4E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9.6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8F4E70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E70">
              <w:rPr>
                <w:rFonts w:ascii="Arial" w:hAnsi="Arial" w:cs="Arial"/>
                <w:color w:val="000000"/>
                <w:sz w:val="20"/>
                <w:szCs w:val="20"/>
              </w:rPr>
              <w:t>1319818</w:t>
            </w: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C75B38" w:rsidRDefault="008F4E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C75B3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Федеральная служба войск национальной гвардии Российской Федерации (федеральная служба)</w:t>
            </w:r>
          </w:p>
        </w:tc>
        <w:tc>
          <w:tcPr>
            <w:tcW w:w="77.9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8F4E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E70">
              <w:rPr>
                <w:rFonts w:ascii="Arial" w:hAnsi="Arial" w:cs="Arial"/>
                <w:color w:val="000000"/>
                <w:sz w:val="20"/>
                <w:szCs w:val="20"/>
              </w:rPr>
              <w:t>Росгвардия</w:t>
            </w:r>
          </w:p>
        </w:tc>
        <w:tc>
          <w:tcPr>
            <w:tcW w:w="198.35pt" w:type="dxa"/>
            <w:tcBorders>
              <w:top w:val="nil"/>
              <w:start w:val="nil"/>
              <w:bottom w:val="nil"/>
              <w:end w:val="nil"/>
            </w:tcBorders>
          </w:tcPr>
          <w:p w:rsidR="008F4E70" w:rsidRPr="00F72E4B" w:rsidRDefault="008F4E70" w:rsidP="00F1333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E70">
              <w:rPr>
                <w:rFonts w:ascii="Arial" w:hAnsi="Arial" w:cs="Arial"/>
                <w:color w:val="000000"/>
                <w:sz w:val="20"/>
                <w:szCs w:val="20"/>
              </w:rPr>
              <w:t xml:space="preserve">Указ Президента Российской Федерации от 30.09.2016 </w:t>
            </w:r>
            <w:r w:rsidR="00F1333E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8F4E70">
              <w:rPr>
                <w:rFonts w:ascii="Arial" w:hAnsi="Arial" w:cs="Arial"/>
                <w:color w:val="000000"/>
                <w:sz w:val="20"/>
                <w:szCs w:val="20"/>
              </w:rPr>
              <w:t xml:space="preserve"> 510 (в ред. Указа Президента Российской Федерации от 17.07.2023 </w:t>
            </w:r>
            <w:r w:rsidR="00F1333E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8F4E70">
              <w:rPr>
                <w:rFonts w:ascii="Arial" w:hAnsi="Arial" w:cs="Arial"/>
                <w:color w:val="000000"/>
                <w:sz w:val="20"/>
                <w:szCs w:val="20"/>
              </w:rPr>
              <w:t xml:space="preserve"> 526)</w:t>
            </w:r>
          </w:p>
        </w:tc>
      </w:tr>
      <w:tr w:rsidR="008F4E70" w:rsidRPr="00A76488" w:rsidTr="00C75B38">
        <w:trPr>
          <w:jc w:val="center"/>
        </w:trPr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Default="008F4E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9.6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F1333E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33E">
              <w:rPr>
                <w:rFonts w:ascii="Arial" w:hAnsi="Arial" w:cs="Arial"/>
                <w:color w:val="000000"/>
                <w:sz w:val="20"/>
                <w:szCs w:val="20"/>
              </w:rPr>
              <w:t>1322600</w:t>
            </w: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F1333E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33E">
              <w:rPr>
                <w:rFonts w:ascii="Arial" w:hAnsi="Arial" w:cs="Arial"/>
                <w:color w:val="00000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  <w:tc>
          <w:tcPr>
            <w:tcW w:w="77.9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F1333E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33E">
              <w:rPr>
                <w:rFonts w:ascii="Arial" w:hAnsi="Arial" w:cs="Arial"/>
                <w:color w:val="000000"/>
                <w:sz w:val="20"/>
                <w:szCs w:val="20"/>
              </w:rPr>
              <w:t>Минобрнауки России</w:t>
            </w:r>
          </w:p>
        </w:tc>
        <w:tc>
          <w:tcPr>
            <w:tcW w:w="198.35pt" w:type="dxa"/>
            <w:tcBorders>
              <w:top w:val="nil"/>
              <w:start w:val="nil"/>
              <w:bottom w:val="nil"/>
              <w:end w:val="nil"/>
            </w:tcBorders>
          </w:tcPr>
          <w:p w:rsidR="008F4E70" w:rsidRPr="00C75B38" w:rsidRDefault="00F1333E" w:rsidP="00F1333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C75B3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Постановление Правительства Российской Федерации от 15.06.2018 № 682 (в ред. Постановления Правительства Российской Федерации от 21.03.2024 № 355)</w:t>
            </w:r>
          </w:p>
        </w:tc>
      </w:tr>
      <w:tr w:rsidR="008F4E70" w:rsidRPr="00A76488" w:rsidTr="00C75B38">
        <w:trPr>
          <w:jc w:val="center"/>
        </w:trPr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Default="008F4E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9.6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4922D8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1323600</w:t>
            </w: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4922D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Министерство просвещения Российской Федерации</w:t>
            </w:r>
          </w:p>
        </w:tc>
        <w:tc>
          <w:tcPr>
            <w:tcW w:w="77.9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4922D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Минпросвеще</w:t>
            </w:r>
            <w:r w:rsidR="00C75B3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ния России</w:t>
            </w:r>
          </w:p>
        </w:tc>
        <w:tc>
          <w:tcPr>
            <w:tcW w:w="198.35pt" w:type="dxa"/>
            <w:tcBorders>
              <w:top w:val="nil"/>
              <w:start w:val="nil"/>
              <w:bottom w:val="nil"/>
              <w:end w:val="nil"/>
            </w:tcBorders>
          </w:tcPr>
          <w:p w:rsidR="008F4E70" w:rsidRPr="00C75B38" w:rsidRDefault="004922D8" w:rsidP="004922D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C75B3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Постановление Правительства Российской Федерации от 28.07.2018 № 884 (в ред. Постановления Правительства Российской Федерации от 21.02.2024 № 193)</w:t>
            </w:r>
          </w:p>
        </w:tc>
      </w:tr>
      <w:tr w:rsidR="008F4E70" w:rsidRPr="00A76488" w:rsidTr="00C75B38">
        <w:trPr>
          <w:jc w:val="center"/>
        </w:trPr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Default="008F4E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9.6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4922D8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1323700</w:t>
            </w: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4922D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Министерство Российской Федерации по развитию Дальнего Востока и Арктики</w:t>
            </w:r>
          </w:p>
        </w:tc>
        <w:tc>
          <w:tcPr>
            <w:tcW w:w="77.9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8F4E70" w:rsidRPr="00F72E4B" w:rsidRDefault="004922D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Минвостокраз</w:t>
            </w:r>
            <w:r w:rsidR="00C75B3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вития России</w:t>
            </w:r>
          </w:p>
        </w:tc>
        <w:tc>
          <w:tcPr>
            <w:tcW w:w="198.35pt" w:type="dxa"/>
            <w:tcBorders>
              <w:top w:val="nil"/>
              <w:start w:val="nil"/>
              <w:bottom w:val="nil"/>
              <w:end w:val="nil"/>
            </w:tcBorders>
          </w:tcPr>
          <w:p w:rsidR="008F4E70" w:rsidRPr="00C75B38" w:rsidRDefault="004922D8" w:rsidP="004922D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C75B3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Постановление Правительства Российской Федерации от 30.06.2012 № 664 (в ред. Постановления Правительства Российской Федерации от 16.11.2023 № 192)</w:t>
            </w:r>
          </w:p>
        </w:tc>
      </w:tr>
      <w:tr w:rsidR="001B1BCF" w:rsidRPr="00A76488" w:rsidTr="00D95B43">
        <w:trPr>
          <w:trHeight w:val="567"/>
          <w:jc w:val="center"/>
        </w:trPr>
        <w:tc>
          <w:tcPr>
            <w:tcW w:w="510.20pt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B62E19" w:rsidRDefault="001B1BCF" w:rsidP="000127B2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1BCF" w:rsidRPr="00A76488" w:rsidTr="00C75B38">
        <w:trPr>
          <w:jc w:val="center"/>
        </w:trPr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49.6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4922D8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1319827</w:t>
            </w: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4922D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военно-техническому сотрудничеству</w:t>
            </w:r>
          </w:p>
        </w:tc>
        <w:tc>
          <w:tcPr>
            <w:tcW w:w="77.95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4922D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>ФСВТС России</w:t>
            </w:r>
          </w:p>
        </w:tc>
        <w:tc>
          <w:tcPr>
            <w:tcW w:w="198.3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4922D8" w:rsidP="004922D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 xml:space="preserve">Указ Президента Российской Федерации от 11.05.2024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4922D8">
              <w:rPr>
                <w:rFonts w:ascii="Arial" w:hAnsi="Arial" w:cs="Arial"/>
                <w:color w:val="000000"/>
                <w:sz w:val="20"/>
                <w:szCs w:val="20"/>
              </w:rPr>
              <w:t xml:space="preserve"> 326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13.80pt" w:lineRule="auto"/>
        <w:ind w:start="14.15pt" w:end="14.15pt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0127B2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455067" w:rsidRDefault="000127B2" w:rsidP="00455067">
      <w:pPr>
        <w:pStyle w:val="ConsPlusNormal"/>
        <w:spacing w:line="13.80pt" w:lineRule="auto"/>
        <w:ind w:start="14.15pt" w:end="14.15pt"/>
        <w:jc w:val="both"/>
      </w:pPr>
      <w:r>
        <w:t>ВКЛЮЧИТЬ (В) - включение в общероссийский классификатор позиции с новым кодом</w:t>
      </w:r>
      <w:r w:rsidR="00455067">
        <w:t>;</w:t>
      </w:r>
    </w:p>
    <w:p w:rsidR="00A76488" w:rsidRDefault="00455067" w:rsidP="00455067">
      <w:pPr>
        <w:pStyle w:val="ConsPlusNormal"/>
        <w:spacing w:line="13.80pt" w:lineRule="auto"/>
        <w:ind w:start="14.15pt" w:end="14.15pt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455067" w:rsidRDefault="00455067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  <w:rPr>
          <w:rFonts w:ascii="Arial" w:hAnsi="Arial" w:cs="Arial"/>
          <w:sz w:val="20"/>
          <w:szCs w:val="20"/>
        </w:rPr>
      </w:pPr>
    </w:p>
    <w:p w:rsidR="00BD72CD" w:rsidRPr="00A76488" w:rsidRDefault="00057023" w:rsidP="00C75B3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</w:pPr>
      <w:r>
        <w:rPr>
          <w:rFonts w:ascii="Arial" w:hAnsi="Arial" w:cs="Arial"/>
          <w:sz w:val="20"/>
          <w:szCs w:val="20"/>
        </w:rPr>
        <w:t>(ИУС № 1</w:t>
      </w:r>
      <w:r w:rsidR="00455067">
        <w:rPr>
          <w:rFonts w:ascii="Arial" w:hAnsi="Arial" w:cs="Arial"/>
          <w:sz w:val="20"/>
          <w:szCs w:val="20"/>
        </w:rPr>
        <w:t>0</w:t>
      </w:r>
      <w:r w:rsidR="00B46988">
        <w:rPr>
          <w:rFonts w:ascii="Arial" w:hAnsi="Arial" w:cs="Arial"/>
          <w:sz w:val="20"/>
          <w:szCs w:val="20"/>
        </w:rPr>
        <w:t xml:space="preserve"> </w:t>
      </w:r>
      <w:r w:rsidR="00A76488" w:rsidRPr="003B6421">
        <w:rPr>
          <w:rFonts w:ascii="Arial" w:hAnsi="Arial" w:cs="Arial"/>
          <w:sz w:val="20"/>
          <w:szCs w:val="20"/>
        </w:rPr>
        <w:t>20</w:t>
      </w:r>
      <w:r w:rsidR="006662D1">
        <w:rPr>
          <w:rFonts w:ascii="Arial" w:hAnsi="Arial" w:cs="Arial"/>
          <w:sz w:val="20"/>
          <w:szCs w:val="20"/>
        </w:rPr>
        <w:t>2</w:t>
      </w:r>
      <w:r w:rsidR="00455067">
        <w:rPr>
          <w:rFonts w:ascii="Arial" w:hAnsi="Arial" w:cs="Arial"/>
          <w:sz w:val="20"/>
          <w:szCs w:val="20"/>
        </w:rPr>
        <w:t>4</w:t>
      </w:r>
      <w:r w:rsidR="00A76488" w:rsidRPr="003B6421">
        <w:rPr>
          <w:rFonts w:ascii="Arial" w:hAnsi="Arial" w:cs="Arial"/>
          <w:sz w:val="20"/>
          <w:szCs w:val="20"/>
        </w:rPr>
        <w:t xml:space="preserve"> г.)</w:t>
      </w:r>
      <w:r w:rsidR="00C75B38" w:rsidRPr="00A76488">
        <w:t xml:space="preserve"> </w:t>
      </w:r>
    </w:p>
    <w:sectPr w:rsidR="00BD72CD" w:rsidRPr="00A76488" w:rsidSect="00024E2F">
      <w:footerReference w:type="default" r:id="rId6"/>
      <w:pgSz w:w="595.30pt" w:h="841.90pt"/>
      <w:pgMar w:top="28.35pt" w:right="42.55pt" w:bottom="28.35pt" w:left="42.55pt" w:header="0pt" w:footer="0pt" w:gutter="0pt"/>
      <w:cols w:space="36pt"/>
      <w:noEndnote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864C20" w:rsidRDefault="00864C20">
      <w:pPr>
        <w:spacing w:after="0pt" w:line="12pt" w:lineRule="auto"/>
      </w:pPr>
      <w:r>
        <w:separator/>
      </w:r>
    </w:p>
  </w:endnote>
  <w:endnote w:type="continuationSeparator" w:id="0">
    <w:p w:rsidR="00864C20" w:rsidRDefault="00864C2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B1BCF" w:rsidRDefault="001B1BCF">
    <w:pPr>
      <w:pStyle w:val="a5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D26B8E">
      <w:rPr>
        <w:rFonts w:ascii="Times New Roman" w:hAnsi="Times New Roman"/>
        <w:b/>
        <w:color w:val="70AD47"/>
        <w:sz w:val="20"/>
      </w:rPr>
      <w:t xml:space="preserve">          </w:t>
    </w:r>
    <w:r w:rsidR="00AD7A90">
      <w:rPr>
        <w:rFonts w:ascii="Times New Roman" w:hAnsi="Times New Roman"/>
        <w:b/>
        <w:color w:val="70AD47"/>
        <w:sz w:val="20"/>
      </w:rPr>
      <w:t xml:space="preserve"> </w:t>
    </w:r>
    <w:r w:rsidR="00D26B8E">
      <w:rPr>
        <w:rFonts w:ascii="Times New Roman" w:hAnsi="Times New Roman"/>
        <w:b/>
        <w:color w:val="70AD47"/>
        <w:sz w:val="20"/>
      </w:rPr>
      <w:t xml:space="preserve"> </w:t>
    </w:r>
    <w:r w:rsidR="00A87753">
      <w:rPr>
        <w:rFonts w:ascii="Times New Roman" w:hAnsi="Times New Roman"/>
        <w:b/>
        <w:color w:val="70AD47"/>
        <w:sz w:val="20"/>
      </w:rPr>
      <w:t xml:space="preserve"> </w:t>
    </w:r>
    <w:r w:rsidR="00E010AF">
      <w:rPr>
        <w:rFonts w:ascii="Times New Roman" w:hAnsi="Times New Roman"/>
        <w:b/>
        <w:color w:val="70AD47"/>
        <w:sz w:val="20"/>
      </w:rPr>
      <w:t xml:space="preserve"> </w:t>
    </w:r>
    <w:r w:rsidR="00C92F6A">
      <w:rPr>
        <w:rFonts w:ascii="Times New Roman" w:hAnsi="Times New Roman"/>
        <w:b/>
        <w:color w:val="70AD47"/>
        <w:sz w:val="20"/>
      </w:rPr>
      <w:t>Изменение 5</w:t>
    </w:r>
    <w:r w:rsidR="00F72E4B">
      <w:rPr>
        <w:rFonts w:ascii="Times New Roman" w:hAnsi="Times New Roman"/>
        <w:b/>
        <w:color w:val="70AD47"/>
        <w:sz w:val="20"/>
      </w:rPr>
      <w:t>3</w:t>
    </w:r>
    <w:r>
      <w:rPr>
        <w:rFonts w:ascii="Times New Roman" w:hAnsi="Times New Roman"/>
        <w:b/>
        <w:color w:val="70AD47"/>
        <w:sz w:val="20"/>
      </w:rPr>
      <w:t>/202</w:t>
    </w:r>
    <w:r w:rsidR="00F72E4B">
      <w:rPr>
        <w:rFonts w:ascii="Times New Roman" w:hAnsi="Times New Roman"/>
        <w:b/>
        <w:color w:val="70AD47"/>
        <w:sz w:val="20"/>
      </w:rPr>
      <w:t>4</w:t>
    </w:r>
    <w:r w:rsidR="00D26B8E">
      <w:rPr>
        <w:rFonts w:ascii="Times New Roman" w:hAnsi="Times New Roman"/>
        <w:b/>
        <w:color w:val="70AD47"/>
        <w:sz w:val="20"/>
      </w:rPr>
      <w:t xml:space="preserve"> ОКОГУ           </w:t>
    </w:r>
    <w:r w:rsidR="00AD7A90">
      <w:rPr>
        <w:rFonts w:ascii="Times New Roman" w:hAnsi="Times New Roman"/>
        <w:b/>
        <w:color w:val="70AD47"/>
        <w:sz w:val="20"/>
      </w:rPr>
      <w:t xml:space="preserve"> </w:t>
    </w:r>
    <w:r w:rsidR="00A87753">
      <w:rPr>
        <w:rFonts w:ascii="Times New Roman" w:hAnsi="Times New Roman"/>
        <w:b/>
        <w:color w:val="70AD47"/>
        <w:sz w:val="20"/>
      </w:rPr>
      <w:t xml:space="preserve"> </w:t>
    </w:r>
    <w:r w:rsidR="00E010AF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864C20" w:rsidRDefault="00864C20">
      <w:pPr>
        <w:spacing w:after="0pt" w:line="12pt" w:lineRule="auto"/>
      </w:pPr>
      <w:r>
        <w:separator/>
      </w:r>
    </w:p>
  </w:footnote>
  <w:footnote w:type="continuationSeparator" w:id="0">
    <w:p w:rsidR="00864C20" w:rsidRDefault="00864C20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27B2"/>
    <w:rsid w:val="00024E2F"/>
    <w:rsid w:val="00057023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4299B"/>
    <w:rsid w:val="00156F55"/>
    <w:rsid w:val="00157463"/>
    <w:rsid w:val="00167B6E"/>
    <w:rsid w:val="001802CC"/>
    <w:rsid w:val="0019105B"/>
    <w:rsid w:val="001B1BCF"/>
    <w:rsid w:val="001B5EBB"/>
    <w:rsid w:val="001E0EB8"/>
    <w:rsid w:val="001E5037"/>
    <w:rsid w:val="00202408"/>
    <w:rsid w:val="002048BD"/>
    <w:rsid w:val="00234F1F"/>
    <w:rsid w:val="00241B6B"/>
    <w:rsid w:val="0026722B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478AA"/>
    <w:rsid w:val="00455067"/>
    <w:rsid w:val="00475453"/>
    <w:rsid w:val="004909AB"/>
    <w:rsid w:val="004922D8"/>
    <w:rsid w:val="004A28AC"/>
    <w:rsid w:val="004A4B5E"/>
    <w:rsid w:val="004B1DF5"/>
    <w:rsid w:val="004B4FAC"/>
    <w:rsid w:val="004C1AB7"/>
    <w:rsid w:val="004D5004"/>
    <w:rsid w:val="004D7D16"/>
    <w:rsid w:val="004E2F83"/>
    <w:rsid w:val="004F597E"/>
    <w:rsid w:val="00500C12"/>
    <w:rsid w:val="005413D9"/>
    <w:rsid w:val="005577A1"/>
    <w:rsid w:val="00564FA1"/>
    <w:rsid w:val="00570581"/>
    <w:rsid w:val="00570E27"/>
    <w:rsid w:val="00572718"/>
    <w:rsid w:val="005C58F9"/>
    <w:rsid w:val="005F42DC"/>
    <w:rsid w:val="005F5EC4"/>
    <w:rsid w:val="00606593"/>
    <w:rsid w:val="00610D47"/>
    <w:rsid w:val="00635B95"/>
    <w:rsid w:val="006662D1"/>
    <w:rsid w:val="006C416F"/>
    <w:rsid w:val="006E2277"/>
    <w:rsid w:val="006F408E"/>
    <w:rsid w:val="007155AB"/>
    <w:rsid w:val="007163B6"/>
    <w:rsid w:val="007165C9"/>
    <w:rsid w:val="00760788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64C20"/>
    <w:rsid w:val="0087336D"/>
    <w:rsid w:val="00891441"/>
    <w:rsid w:val="008A7FA3"/>
    <w:rsid w:val="008E0E1D"/>
    <w:rsid w:val="008F4E70"/>
    <w:rsid w:val="009435B9"/>
    <w:rsid w:val="00991375"/>
    <w:rsid w:val="009E5495"/>
    <w:rsid w:val="009E5D0D"/>
    <w:rsid w:val="00A408B5"/>
    <w:rsid w:val="00A5753E"/>
    <w:rsid w:val="00A66D57"/>
    <w:rsid w:val="00A76488"/>
    <w:rsid w:val="00A87753"/>
    <w:rsid w:val="00AB0560"/>
    <w:rsid w:val="00AC6FDE"/>
    <w:rsid w:val="00AD7A90"/>
    <w:rsid w:val="00AE5A0B"/>
    <w:rsid w:val="00AE6196"/>
    <w:rsid w:val="00B041C3"/>
    <w:rsid w:val="00B0773A"/>
    <w:rsid w:val="00B239ED"/>
    <w:rsid w:val="00B34BB2"/>
    <w:rsid w:val="00B46988"/>
    <w:rsid w:val="00B50C44"/>
    <w:rsid w:val="00B62E19"/>
    <w:rsid w:val="00BA0F5F"/>
    <w:rsid w:val="00BC201E"/>
    <w:rsid w:val="00BD0B14"/>
    <w:rsid w:val="00BD72CD"/>
    <w:rsid w:val="00BD7CCC"/>
    <w:rsid w:val="00BE0CE8"/>
    <w:rsid w:val="00C26D01"/>
    <w:rsid w:val="00C278C1"/>
    <w:rsid w:val="00C3532F"/>
    <w:rsid w:val="00C41CA5"/>
    <w:rsid w:val="00C41E07"/>
    <w:rsid w:val="00C50555"/>
    <w:rsid w:val="00C75B38"/>
    <w:rsid w:val="00C92F6A"/>
    <w:rsid w:val="00C95D34"/>
    <w:rsid w:val="00D2418E"/>
    <w:rsid w:val="00D26B8E"/>
    <w:rsid w:val="00D413C7"/>
    <w:rsid w:val="00D575CF"/>
    <w:rsid w:val="00D92790"/>
    <w:rsid w:val="00D95B43"/>
    <w:rsid w:val="00D95BF5"/>
    <w:rsid w:val="00D972B1"/>
    <w:rsid w:val="00DA11DB"/>
    <w:rsid w:val="00DB7ADB"/>
    <w:rsid w:val="00DF60D8"/>
    <w:rsid w:val="00E010AF"/>
    <w:rsid w:val="00E70807"/>
    <w:rsid w:val="00E70E42"/>
    <w:rsid w:val="00E7707F"/>
    <w:rsid w:val="00E97EEB"/>
    <w:rsid w:val="00EC6571"/>
    <w:rsid w:val="00ED2F83"/>
    <w:rsid w:val="00F01C77"/>
    <w:rsid w:val="00F12CBB"/>
    <w:rsid w:val="00F1333E"/>
    <w:rsid w:val="00F27E93"/>
    <w:rsid w:val="00F42875"/>
    <w:rsid w:val="00F677CA"/>
    <w:rsid w:val="00F72E4B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719C76E-A5FE-4ECA-9FEB-B5C8AA1628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E5A0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50</TotalTime>
  <Pages>1</Pages>
  <Words>316</Words>
  <Characters>1803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50/2023 ОКОГУ ОК 006-2011</vt:lpstr>
    </vt:vector>
  </TitlesOfParts>
  <Manager/>
  <Company>По порядку точка ру (poporyadku.ru)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53/2024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18</cp:revision>
  <dcterms:created xsi:type="dcterms:W3CDTF">2021-12-31T15:05:00Z</dcterms:created>
  <dcterms:modified xsi:type="dcterms:W3CDTF">2025-01-05T17:45:00Z</dcterms:modified>
  <cp:category>Общероссийские классификаторы</cp:category>
</cp:coreProperties>
</file>