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37" w:rsidRDefault="009341D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- 1999-10-21</w:t>
      </w:r>
    </w:p>
    <w:p w:rsidR="008D0237" w:rsidRDefault="008D023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D0237" w:rsidRDefault="008D023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D0237" w:rsidRDefault="009341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6/99 ОКОГУ</w:t>
      </w:r>
    </w:p>
    <w:p w:rsidR="008D0237" w:rsidRDefault="009341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8D0237" w:rsidRDefault="009341D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8D0237" w:rsidRDefault="008D023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8D0237" w:rsidRDefault="008D023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8D0237" w:rsidRDefault="009341D1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Раздел 1. Органы государственной власти и местного самоуправления, объединения предприятий и организаций</w:t>
      </w:r>
    </w:p>
    <w:p w:rsidR="008D0237" w:rsidRDefault="008D023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8D0237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8D0237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8D023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8D0237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8D0237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региональной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Госкомрезерв России</w:t>
            </w:r>
          </w:p>
        </w:tc>
        <w:bookmarkStart w:id="0" w:name="_GoBack"/>
        <w:bookmarkEnd w:id="0"/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печати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Госкомпечати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статистике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Госкомстат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физической культуре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туризму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ГКФТ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налоговая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Госналогслужба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телевидению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радиовещанию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ФСТР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дорожная служба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ФДС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патентам и товарным знакам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правительственной связи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информации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ФАПСИ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13520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надзоры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горный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промышленный надзор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Госгортехнадзор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надзор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ядерной и радиационной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безопасности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Госатомнадзор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конвенциальным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проблемам химического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биологического оружия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Координационный комитет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физической культуре, спорту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туризму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информационное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"Новости"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РИА "Новости"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13815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дорожно-строительное управление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Минобороне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ФДСУ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правовой охране программ для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ЭВМ, баз данных и топологий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интегральных микросхем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Роспатенте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по производству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цветных и драгоценных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металлов "Норильский Никель"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РАО "Норильский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Никель"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Некоммерческая ассоциация "Мосфильм"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Федерации по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антимонопольной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 и поддержке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предпринимательства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МАП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образования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Минобразование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по делам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и национальностей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Миннац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природных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ресурсов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МПР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делам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Содружества Независимых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Минсодружество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торговли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Минторг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молодежной политике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Госкоммолодежи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13214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строительству и жилищно-коммунальному комплексу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Госстрой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земельной политике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Госкомзем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рыболовству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Госкомрыболовство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телекоммуникациям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Гостелеком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воздушного транспорта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ФСВТ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13423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геодезии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картографии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Роскартография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гидрометео- рологии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мониторингу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финансовому оздоровлению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банкротству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ФСФО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13514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авиационно-космическое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Росавиакосмос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специальных программ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ГУСП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центр международного научного и культурного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сотрудничества при 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Росзарубежцентр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государственный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военный историко-культурный центр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Росвоенцентр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угольной промышленности при Министерстве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топлива и энергетики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Углекомитет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Инспекция негосударственных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пенсионных фондов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Министерстве труда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регистрационная палата при Министерстве юстиции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 внешней торговли (открытое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общество)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Внешторгбанк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 внешнеэкономической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деятельности СССР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Внешэкономбанк СССР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Акционерный коммерческий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Сберегательный банк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(открытое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общество)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Сбербанк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15013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Пенсионный фонд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(России)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ПФР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"Газпром"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"Газпром"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"Часпром"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"Часпром"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"Стройдормаш"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"СДМ"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"Российская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лесопромышленная компания "Рослеспром"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"Рослеспром"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с ограниченной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ответственностью "Концерн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Иммуноген"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"Иммуноген"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41046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открытого типа "Концерн "Деко"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"Федеральная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контрактная корпорация "Росконтракт"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"Росконтракт"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"Государственное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"Всероссийский выставочный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ГАО ВВЦ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41084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"Уралсибстрой"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"Уралсибстрой"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"Рослегпром"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"Производственно-проектная агростроительная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"Нечерноземагропромстрой"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"Нечернозем- агропромстрой"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Российская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акционерная агростроительно-промышленная корпорация "Росагропромстрой"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Корпорация "Росагропромстрой"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41094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открытого типа - корпорация "Российские лесопромышленники"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"Рослеспром"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41109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открытого типа "Промышленно-финансовая текстильная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 "ИВТЕКС"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"ИВТЕКС"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41114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"Нефтяная компания "Роснефть"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НК "Роснефть"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"Акционерная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 по транспорту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нефти "Транснефть"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"АК "Транснефть"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открытого типа "НПО "Транспрогресс России"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НПО "Транспрогресс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России"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49003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предприятия,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учрежденные Мингосимуществом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 и находящиеся под его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управлением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13120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делам печати,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телерадиовещания и средств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МПТР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налогам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сборам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МНС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13137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физической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культуре, спорту и туризму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Минспорт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Севера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Госкомсевер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Высшая аттестационная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ВАК России            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боеприпасам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Росбоеприпасы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обычным вооружениям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РАВ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системам управления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РАСУ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13523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судостроению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Россудостроение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Росрезерв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статистическое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дорожное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Росавтодор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13531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правительственной связи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информации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ФАПСИ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13550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надзоры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13555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горный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промышленный надзор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Госгортехнадзор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13556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надзор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ядерной и радиационной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безопасности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Госатомнадзор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13620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Комиссия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Государственным премиям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области науки и техники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фельдъегерская служба при 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специального строительст- ва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 России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15012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фонд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занятости населения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15060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по правам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человека 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15066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Сибирское отделение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академии наук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15067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Уральское отделение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академии наук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15068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учреждение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Дальневосточное отделение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академии наук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15070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сельскохозяйственных наук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Россельхозакадемия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15075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медицинских наук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15078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архитектуры и строительных работ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Росархстрой- академия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15080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15082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художеств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ВГТРК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Московский государственный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университет имени М.В. Ломоносова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МГУ</w:t>
            </w:r>
          </w:p>
        </w:tc>
      </w:tr>
    </w:tbl>
    <w:p w:rsidR="008D0237" w:rsidRDefault="008D023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8D0237" w:rsidRDefault="008D023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8D0237" w:rsidRDefault="009341D1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Раздел 2. Добровольные объединения (ассоциации) экономического взаимодействия, общественные объединения и религиозные организации, межгосударственные органы управления</w:t>
      </w:r>
    </w:p>
    <w:p w:rsidR="008D0237" w:rsidRDefault="008D023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8D0237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8D0237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8D023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8D0237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237" w:rsidRDefault="009341D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8D0237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71006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Межгосударственное евроазиатское объединение угля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металла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МЕАОУМ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71011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Межгосударственный статистический комитет Содружества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Независимых Государств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Статкомитет СНГ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71014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Международный инвестиционный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</w:t>
            </w:r>
          </w:p>
        </w:tc>
        <w:tc>
          <w:tcPr>
            <w:tcW w:w="2435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МИВ</w:t>
            </w:r>
          </w:p>
        </w:tc>
      </w:tr>
      <w:tr w:rsidR="008D0237">
        <w:trPr>
          <w:jc w:val="center"/>
        </w:trPr>
        <w:tc>
          <w:tcPr>
            <w:tcW w:w="878" w:type="dxa"/>
            <w:shd w:val="clear" w:color="auto" w:fill="auto"/>
          </w:tcPr>
          <w:p w:rsidR="008D0237" w:rsidRDefault="009341D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71019</w:t>
            </w:r>
          </w:p>
        </w:tc>
        <w:tc>
          <w:tcPr>
            <w:tcW w:w="5813" w:type="dxa"/>
            <w:shd w:val="clear" w:color="auto" w:fill="auto"/>
          </w:tcPr>
          <w:p w:rsidR="008D0237" w:rsidRDefault="009341D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Исполнительный комитет Союза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Беларуси и России</w:t>
            </w:r>
          </w:p>
        </w:tc>
        <w:tc>
          <w:tcPr>
            <w:tcW w:w="2435" w:type="dxa"/>
            <w:shd w:val="clear" w:color="auto" w:fill="auto"/>
          </w:tcPr>
          <w:p w:rsidR="008D0237" w:rsidRDefault="008D0237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D0237" w:rsidRDefault="008D0237">
      <w:pPr>
        <w:pStyle w:val="ConsPlusNormal"/>
        <w:spacing w:line="276" w:lineRule="auto"/>
        <w:rPr>
          <w:rFonts w:ascii="Courier New" w:hAnsi="Courier New" w:cs="Courier New"/>
          <w:b/>
        </w:rPr>
      </w:pPr>
    </w:p>
    <w:p w:rsidR="008D0237" w:rsidRDefault="008D0237">
      <w:pPr>
        <w:pStyle w:val="ConsPlusNormal"/>
        <w:spacing w:line="276" w:lineRule="auto"/>
        <w:rPr>
          <w:rFonts w:ascii="Courier New" w:hAnsi="Courier New" w:cs="Courier New"/>
          <w:b/>
        </w:rPr>
      </w:pPr>
    </w:p>
    <w:p w:rsidR="008D0237" w:rsidRDefault="009341D1">
      <w:pPr>
        <w:pStyle w:val="ConsPlusNormal"/>
        <w:spacing w:line="276" w:lineRule="auto"/>
        <w:jc w:val="center"/>
      </w:pPr>
      <w:r>
        <w:rPr>
          <w:rFonts w:ascii="Courier New" w:hAnsi="Courier New" w:cs="Courier New"/>
          <w:b/>
        </w:rPr>
        <w:t>ИСПРАВИТЬ РУКОПИСНО</w:t>
      </w:r>
    </w:p>
    <w:p w:rsidR="008D0237" w:rsidRDefault="008D0237">
      <w:pPr>
        <w:pStyle w:val="ConsPlusNormal"/>
        <w:spacing w:line="276" w:lineRule="auto"/>
        <w:jc w:val="center"/>
        <w:rPr>
          <w:rFonts w:ascii="Courier New" w:hAnsi="Courier New" w:cs="Courier New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4041"/>
        <w:gridCol w:w="4563"/>
      </w:tblGrid>
      <w:tr w:rsidR="008D0237">
        <w:trPr>
          <w:trHeight w:val="248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Следует записать</w:t>
            </w:r>
          </w:p>
        </w:tc>
      </w:tr>
      <w:tr w:rsidR="008D0237">
        <w:trPr>
          <w:trHeight w:val="248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</w:pPr>
            <w:r>
              <w:t>Введение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</w:pPr>
            <w:r>
              <w:t xml:space="preserve">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</w:t>
            </w:r>
            <w:r>
              <w:lastRenderedPageBreak/>
              <w:t>исполнительной власти", Указа Президента Российской 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власти", Указа Президента Российской Федерации от 17 марта 1997 г. № 249, Указа Президента Российской Федерации от 30 апреля 1998 г. № 483 "О структуре федеральных органов исполнительной власти", Указа Президента Российской Федерации от 22 сентября 1998 г. № 1142 "О структуре федеральных органов исполнительной власти", других 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</w:pPr>
            <w:r>
              <w:lastRenderedPageBreak/>
              <w:t xml:space="preserve">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исполнительной власти", Указа Президента Российской </w:t>
            </w:r>
            <w:r>
              <w:lastRenderedPageBreak/>
              <w:t>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власти", Указа Президента Российской Федерации от 17 марта 1997 г. № 249, Указа Президента Российской Федерации от 30 апреля 1998 г. № 483 "О структуре федеральных органов исполнительной власти", Указа Президента Российской Федерации от 22 сентября 1998 г. № 1142 "О структуре федеральных органов исполнительной власти", Указа Президента Российской Федерации от 25 мая 1999 г. № 651 "О структуре федеральных органов исполнительной власти", Указа Президента Российской Федерации от 17 августа 1999 г. № 1062 "О структуре федеральных органов исполнительной власти", других 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Федерации.</w:t>
            </w:r>
          </w:p>
        </w:tc>
      </w:tr>
      <w:tr w:rsidR="008D0237">
        <w:trPr>
          <w:trHeight w:val="248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</w:pPr>
            <w:r>
              <w:lastRenderedPageBreak/>
              <w:t>Введение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</w:pPr>
            <w:r>
              <w:t>Государственный комитет Российской Федерации по печати имеет код 13223, где 1 обозначает федеральные органы государственной власти; 3 - исполнительная власть Российской Федерации; 2 - государственные комитеты Российской Федерации; 23 - Госкомпечати России.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37" w:rsidRDefault="009341D1">
            <w:pPr>
              <w:pStyle w:val="ConsPlusNonformat"/>
              <w:spacing w:line="276" w:lineRule="auto"/>
            </w:pPr>
            <w:r>
              <w:t>Государственный комитет Российской Федерации по земельной политике имеет код 13216, где 1 обозначает федеральные органы государственной власти; 3 - исполнительная власть Российской Федерации; 2 - государственные комитеты Российской Федерации; 16 - Госкомзем России.</w:t>
            </w:r>
          </w:p>
        </w:tc>
      </w:tr>
    </w:tbl>
    <w:p w:rsidR="008D0237" w:rsidRDefault="008D023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D0237" w:rsidRDefault="008D023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D0237" w:rsidRDefault="009341D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8D0237" w:rsidRDefault="009341D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8D0237" w:rsidRDefault="009341D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8D0237" w:rsidRDefault="009341D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8D023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1A" w:rsidRDefault="00837A1A">
      <w:pPr>
        <w:spacing w:after="0" w:line="240" w:lineRule="auto"/>
      </w:pPr>
      <w:r>
        <w:separator/>
      </w:r>
    </w:p>
  </w:endnote>
  <w:endnote w:type="continuationSeparator" w:id="0">
    <w:p w:rsidR="00837A1A" w:rsidRDefault="0083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237" w:rsidRPr="00F04DFD" w:rsidRDefault="00F04DFD" w:rsidP="00F04DFD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EE32B9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1A" w:rsidRDefault="00837A1A">
      <w:pPr>
        <w:spacing w:after="0" w:line="240" w:lineRule="auto"/>
      </w:pPr>
      <w:r>
        <w:separator/>
      </w:r>
    </w:p>
  </w:footnote>
  <w:footnote w:type="continuationSeparator" w:id="0">
    <w:p w:rsidR="00837A1A" w:rsidRDefault="00837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237"/>
    <w:rsid w:val="00837A1A"/>
    <w:rsid w:val="008D0237"/>
    <w:rsid w:val="009341D1"/>
    <w:rsid w:val="00EE32B9"/>
    <w:rsid w:val="00F0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36081-C457-4485-81A3-745922BC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6/99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2020-11-03T01:56:00Z</dcterms:created>
  <dcterms:modified xsi:type="dcterms:W3CDTF">2020-11-03T12:17:00Z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2017-11-01T15:15:00Z</dcterms:modified>
  <cp:revision>113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