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1C" w:rsidRPr="00DC001F" w:rsidRDefault="007E601C" w:rsidP="00E9729C">
      <w:pPr>
        <w:pStyle w:val="a7"/>
        <w:jc w:val="right"/>
        <w:rPr>
          <w:rFonts w:ascii="Arial" w:hAnsi="Arial" w:cs="Arial"/>
          <w:sz w:val="20"/>
          <w:szCs w:val="20"/>
        </w:rPr>
      </w:pPr>
      <w:r w:rsidRPr="00DC001F">
        <w:rPr>
          <w:rFonts w:ascii="Arial" w:hAnsi="Arial" w:cs="Arial"/>
          <w:sz w:val="20"/>
          <w:szCs w:val="20"/>
        </w:rPr>
        <w:t>Утвержден</w:t>
      </w:r>
    </w:p>
    <w:p w:rsidR="007E601C" w:rsidRPr="00DC001F" w:rsidRDefault="007E601C" w:rsidP="00E9729C">
      <w:pPr>
        <w:pStyle w:val="a7"/>
        <w:jc w:val="right"/>
        <w:rPr>
          <w:rFonts w:ascii="Arial" w:hAnsi="Arial" w:cs="Arial"/>
          <w:sz w:val="20"/>
          <w:szCs w:val="20"/>
        </w:rPr>
      </w:pPr>
      <w:r w:rsidRPr="00DC001F">
        <w:rPr>
          <w:rFonts w:ascii="Arial" w:hAnsi="Arial" w:cs="Arial"/>
          <w:sz w:val="20"/>
          <w:szCs w:val="20"/>
        </w:rPr>
        <w:t>Постановлением</w:t>
      </w:r>
    </w:p>
    <w:p w:rsidR="007E601C" w:rsidRPr="00DC001F" w:rsidRDefault="007E601C" w:rsidP="00E9729C">
      <w:pPr>
        <w:pStyle w:val="a7"/>
        <w:jc w:val="right"/>
        <w:rPr>
          <w:rFonts w:ascii="Arial" w:hAnsi="Arial" w:cs="Arial"/>
          <w:sz w:val="20"/>
          <w:szCs w:val="20"/>
        </w:rPr>
      </w:pPr>
      <w:r w:rsidRPr="00DC001F">
        <w:rPr>
          <w:rFonts w:ascii="Arial" w:hAnsi="Arial" w:cs="Arial"/>
          <w:sz w:val="20"/>
          <w:szCs w:val="20"/>
        </w:rPr>
        <w:t>Госстандарта России</w:t>
      </w:r>
    </w:p>
    <w:p w:rsidR="007E601C" w:rsidRPr="00DC001F" w:rsidRDefault="007E601C" w:rsidP="00E9729C">
      <w:pPr>
        <w:pStyle w:val="a7"/>
        <w:jc w:val="right"/>
        <w:rPr>
          <w:rFonts w:ascii="Arial" w:hAnsi="Arial" w:cs="Arial"/>
          <w:sz w:val="20"/>
          <w:szCs w:val="20"/>
        </w:rPr>
      </w:pPr>
      <w:r w:rsidRPr="00DC001F">
        <w:rPr>
          <w:rFonts w:ascii="Arial" w:hAnsi="Arial" w:cs="Arial"/>
          <w:sz w:val="20"/>
          <w:szCs w:val="20"/>
        </w:rPr>
        <w:t xml:space="preserve">от 25 декабря 2002 г. </w:t>
      </w:r>
      <w:r w:rsidR="00050BDF">
        <w:rPr>
          <w:rFonts w:ascii="Arial" w:hAnsi="Arial" w:cs="Arial"/>
          <w:sz w:val="20"/>
          <w:szCs w:val="20"/>
        </w:rPr>
        <w:t>№</w:t>
      </w:r>
      <w:r w:rsidRPr="00DC001F">
        <w:rPr>
          <w:rFonts w:ascii="Arial" w:hAnsi="Arial" w:cs="Arial"/>
          <w:sz w:val="20"/>
          <w:szCs w:val="20"/>
        </w:rPr>
        <w:t xml:space="preserve"> 502-ст</w:t>
      </w:r>
    </w:p>
    <w:p w:rsidR="007E601C" w:rsidRPr="00DC001F" w:rsidRDefault="007E601C" w:rsidP="00E9729C">
      <w:pPr>
        <w:pStyle w:val="a7"/>
        <w:jc w:val="right"/>
        <w:rPr>
          <w:rFonts w:ascii="Arial" w:hAnsi="Arial" w:cs="Arial"/>
          <w:sz w:val="20"/>
          <w:szCs w:val="20"/>
        </w:rPr>
      </w:pPr>
    </w:p>
    <w:p w:rsidR="007E601C" w:rsidRPr="00DC001F" w:rsidRDefault="007E601C" w:rsidP="00E9729C">
      <w:pPr>
        <w:pStyle w:val="a7"/>
        <w:jc w:val="right"/>
        <w:rPr>
          <w:rFonts w:ascii="Arial" w:hAnsi="Arial" w:cs="Arial"/>
          <w:sz w:val="20"/>
          <w:szCs w:val="20"/>
        </w:rPr>
      </w:pPr>
      <w:r w:rsidRPr="00DC001F">
        <w:rPr>
          <w:rFonts w:ascii="Arial" w:hAnsi="Arial" w:cs="Arial"/>
          <w:sz w:val="20"/>
          <w:szCs w:val="20"/>
        </w:rPr>
        <w:t>Дата введения -</w:t>
      </w:r>
    </w:p>
    <w:p w:rsidR="007E601C" w:rsidRPr="00DC001F" w:rsidRDefault="007E601C" w:rsidP="00E9729C">
      <w:pPr>
        <w:pStyle w:val="a7"/>
        <w:jc w:val="right"/>
        <w:rPr>
          <w:rFonts w:ascii="Arial" w:hAnsi="Arial" w:cs="Arial"/>
          <w:sz w:val="20"/>
          <w:szCs w:val="20"/>
        </w:rPr>
      </w:pPr>
      <w:r w:rsidRPr="00DC001F">
        <w:rPr>
          <w:rFonts w:ascii="Arial" w:hAnsi="Arial" w:cs="Arial"/>
          <w:sz w:val="20"/>
          <w:szCs w:val="20"/>
        </w:rPr>
        <w:t>1 июля 2003 года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Pr="00DC001F" w:rsidRDefault="007E601C" w:rsidP="007E601C">
      <w:pPr>
        <w:pStyle w:val="ConsPlusTitle"/>
        <w:jc w:val="center"/>
        <w:rPr>
          <w:sz w:val="20"/>
          <w:szCs w:val="20"/>
        </w:rPr>
      </w:pPr>
      <w:r w:rsidRPr="00DC001F">
        <w:rPr>
          <w:sz w:val="20"/>
          <w:szCs w:val="20"/>
        </w:rPr>
        <w:t>ОБЩЕРОССИЙСКИЙ КЛАССИФИКАТОР</w:t>
      </w:r>
    </w:p>
    <w:p w:rsidR="007E601C" w:rsidRPr="00DC001F" w:rsidRDefault="007E601C" w:rsidP="007E601C">
      <w:pPr>
        <w:pStyle w:val="ConsPlusTitle"/>
        <w:jc w:val="center"/>
        <w:rPr>
          <w:sz w:val="20"/>
          <w:szCs w:val="20"/>
        </w:rPr>
      </w:pPr>
      <w:r w:rsidRPr="00DC001F">
        <w:rPr>
          <w:sz w:val="20"/>
          <w:szCs w:val="20"/>
        </w:rPr>
        <w:t>ИНФОРМАЦИИ ОБ ОБЩЕРОССИЙСКИХ КЛАССИФИКАТОРАХ</w:t>
      </w:r>
    </w:p>
    <w:p w:rsidR="007E601C" w:rsidRPr="00DC001F" w:rsidRDefault="007E601C" w:rsidP="007E601C">
      <w:pPr>
        <w:pStyle w:val="ConsPlusTitle"/>
        <w:jc w:val="center"/>
        <w:rPr>
          <w:sz w:val="20"/>
          <w:szCs w:val="20"/>
        </w:rPr>
      </w:pPr>
    </w:p>
    <w:p w:rsidR="007E601C" w:rsidRPr="00050BDF" w:rsidRDefault="007E601C" w:rsidP="00050BDF">
      <w:pPr>
        <w:pStyle w:val="ConsPlusTitle"/>
        <w:jc w:val="center"/>
        <w:rPr>
          <w:sz w:val="20"/>
          <w:szCs w:val="20"/>
          <w:lang w:val="en-US"/>
        </w:rPr>
      </w:pPr>
      <w:r w:rsidRPr="00DC001F">
        <w:rPr>
          <w:sz w:val="20"/>
          <w:szCs w:val="20"/>
          <w:lang w:val="en-US"/>
        </w:rPr>
        <w:t>RUSSIAN</w:t>
      </w:r>
      <w:r w:rsidRPr="00050BDF">
        <w:rPr>
          <w:sz w:val="20"/>
          <w:szCs w:val="20"/>
          <w:lang w:val="en-US"/>
        </w:rPr>
        <w:t xml:space="preserve"> </w:t>
      </w:r>
      <w:r w:rsidRPr="00DC001F">
        <w:rPr>
          <w:sz w:val="20"/>
          <w:szCs w:val="20"/>
          <w:lang w:val="en-US"/>
        </w:rPr>
        <w:t>CLASSIFICATION</w:t>
      </w:r>
      <w:r w:rsidR="00050BDF" w:rsidRPr="00050BDF">
        <w:rPr>
          <w:sz w:val="20"/>
          <w:szCs w:val="20"/>
          <w:lang w:val="en-US"/>
        </w:rPr>
        <w:t xml:space="preserve"> </w:t>
      </w:r>
      <w:r w:rsidRPr="00DC001F">
        <w:rPr>
          <w:sz w:val="20"/>
          <w:szCs w:val="20"/>
          <w:lang w:val="en-US"/>
        </w:rPr>
        <w:t>OF INFORMATION ON RUSSIAN CLASSIFICATION</w:t>
      </w:r>
    </w:p>
    <w:p w:rsidR="007E601C" w:rsidRPr="00DC001F" w:rsidRDefault="007E601C" w:rsidP="007E601C">
      <w:pPr>
        <w:pStyle w:val="ConsPlusTitle"/>
        <w:jc w:val="center"/>
        <w:rPr>
          <w:sz w:val="20"/>
          <w:szCs w:val="20"/>
          <w:lang w:val="en-US"/>
        </w:rPr>
      </w:pPr>
    </w:p>
    <w:p w:rsidR="007E601C" w:rsidRPr="00DC001F" w:rsidRDefault="007E601C" w:rsidP="007E601C">
      <w:pPr>
        <w:pStyle w:val="ConsPlusTitle"/>
        <w:jc w:val="center"/>
        <w:rPr>
          <w:sz w:val="20"/>
          <w:szCs w:val="20"/>
        </w:rPr>
      </w:pPr>
      <w:r w:rsidRPr="00DC001F">
        <w:rPr>
          <w:sz w:val="20"/>
          <w:szCs w:val="20"/>
        </w:rPr>
        <w:t>ОК 026-2002</w:t>
      </w:r>
    </w:p>
    <w:p w:rsidR="007E601C" w:rsidRPr="00DC001F" w:rsidRDefault="007E601C" w:rsidP="007E601C">
      <w:pPr>
        <w:pStyle w:val="ConsPlusNormal"/>
        <w:jc w:val="center"/>
      </w:pPr>
    </w:p>
    <w:p w:rsidR="007E601C" w:rsidRDefault="007E601C" w:rsidP="007E601C">
      <w:pPr>
        <w:pStyle w:val="ConsPlusNormal"/>
        <w:jc w:val="center"/>
      </w:pPr>
      <w:r>
        <w:t>Список изменяющих документов</w:t>
      </w:r>
    </w:p>
    <w:p w:rsidR="007E601C" w:rsidRDefault="007E601C" w:rsidP="007E601C">
      <w:pPr>
        <w:pStyle w:val="ConsPlusNormal"/>
        <w:jc w:val="center"/>
      </w:pPr>
      <w:r>
        <w:t>(в ред. Изменения N 1/2003 ОКОК, утв. Госстандартом,</w:t>
      </w:r>
    </w:p>
    <w:p w:rsidR="007E601C" w:rsidRDefault="007E601C" w:rsidP="007E601C">
      <w:pPr>
        <w:pStyle w:val="ConsPlusNormal"/>
        <w:jc w:val="center"/>
      </w:pPr>
      <w:r>
        <w:t xml:space="preserve">Изменения N 2/2006 ОКОК, утв. </w:t>
      </w:r>
      <w:proofErr w:type="spellStart"/>
      <w:r>
        <w:t>Ростехрегулированием</w:t>
      </w:r>
      <w:proofErr w:type="spellEnd"/>
      <w:r>
        <w:t>,</w:t>
      </w:r>
    </w:p>
    <w:p w:rsidR="007E601C" w:rsidRDefault="007E601C" w:rsidP="007E601C">
      <w:pPr>
        <w:pStyle w:val="ConsPlusNormal"/>
        <w:jc w:val="center"/>
      </w:pPr>
      <w:r>
        <w:t xml:space="preserve">Изменения N 3/2007 ОКОК, утв. Приказом </w:t>
      </w:r>
      <w:proofErr w:type="spellStart"/>
      <w:r>
        <w:t>Ростехрегулирования</w:t>
      </w:r>
      <w:proofErr w:type="spellEnd"/>
    </w:p>
    <w:p w:rsidR="007E601C" w:rsidRDefault="007E601C" w:rsidP="007E601C">
      <w:pPr>
        <w:pStyle w:val="ConsPlusNormal"/>
        <w:jc w:val="center"/>
      </w:pPr>
      <w:r>
        <w:t>от 27.12.2007 N 421-ст,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4/2011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24.05.2011 N 84-ст,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5/2011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30.09.2011 N 424-ст,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6/2012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12.12.2012 N 1881-ст,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7/2013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04.07.2013 N 280-ст,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8/2014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27.03.2014 N 241-ст,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9/2014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12.12.2014 N 2021-ст,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10/2015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06.04.2015 N 218-ст,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11/2015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06.04.2015 N 219-ст,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12/2015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26.11.2015 N 2000-ст)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Предисловие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050BDF">
      <w:pPr>
        <w:pStyle w:val="ConsPlusNormal"/>
        <w:ind w:firstLine="540"/>
      </w:pPr>
      <w:r>
        <w:t>1. Разработан Федеральным государственным унитарным предприятием "Всероссийский научно-исследовательский институт классификации, терминологии и информации по стандартизации и качеству" (ФГУП "ВНИИКИ") Госстандарта России.</w:t>
      </w:r>
    </w:p>
    <w:p w:rsidR="007E601C" w:rsidRDefault="00050BDF" w:rsidP="00050BDF">
      <w:pPr>
        <w:pStyle w:val="ConsPlusNormal"/>
        <w:ind w:firstLine="540"/>
      </w:pPr>
      <w:r>
        <w:t xml:space="preserve">    </w:t>
      </w:r>
      <w:r w:rsidR="007E601C">
        <w:t>Внесен Научно-техническим управлением Госстандарта России.</w:t>
      </w:r>
    </w:p>
    <w:p w:rsidR="007E601C" w:rsidRDefault="007E601C" w:rsidP="00050BDF">
      <w:pPr>
        <w:pStyle w:val="ConsPlusNormal"/>
        <w:ind w:firstLine="540"/>
      </w:pPr>
      <w:r>
        <w:t xml:space="preserve">2. Принят и введен в действие Постановлением Госстандарта России от 25 декабря 2002 г. </w:t>
      </w:r>
      <w:r w:rsidR="00050BDF">
        <w:t>№</w:t>
      </w:r>
      <w:r>
        <w:t xml:space="preserve"> 502-ст.</w:t>
      </w:r>
    </w:p>
    <w:p w:rsidR="007E601C" w:rsidRDefault="007E601C" w:rsidP="00050BDF">
      <w:pPr>
        <w:pStyle w:val="ConsPlusNormal"/>
        <w:ind w:firstLine="540"/>
      </w:pPr>
      <w:r>
        <w:t>3. Взамен ОК 026-95.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Введение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050BDF">
      <w:pPr>
        <w:pStyle w:val="ConsPlusNormal"/>
        <w:ind w:firstLine="540"/>
      </w:pPr>
      <w:r>
        <w:t>Общероссийский классификатор информации об общероссийских классификаторах (ОКОК) входит в состав национальной системы стандартизации Российской Федерации.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)</w:t>
      </w:r>
    </w:p>
    <w:p w:rsidR="00050BDF" w:rsidRDefault="00050BDF" w:rsidP="00050BDF">
      <w:pPr>
        <w:pStyle w:val="ConsPlusNormal"/>
        <w:ind w:firstLine="540"/>
      </w:pPr>
    </w:p>
    <w:p w:rsidR="007E601C" w:rsidRDefault="007E601C" w:rsidP="00050BDF">
      <w:pPr>
        <w:pStyle w:val="ConsPlusNormal"/>
        <w:ind w:firstLine="540"/>
      </w:pPr>
      <w:r>
        <w:t>ОКОК предназначен для:</w:t>
      </w:r>
    </w:p>
    <w:p w:rsidR="007E601C" w:rsidRDefault="00050BDF" w:rsidP="00050BDF">
      <w:pPr>
        <w:pStyle w:val="ConsPlusNormal"/>
        <w:ind w:firstLine="540"/>
      </w:pPr>
      <w:r>
        <w:t xml:space="preserve">- </w:t>
      </w:r>
      <w:r w:rsidR="007E601C">
        <w:t>обеспечения совместимости государственных информационных систем и ресурсов, создаваемых на федеральном и региональном уровнях управления в Российской Федерации;</w:t>
      </w:r>
    </w:p>
    <w:p w:rsidR="007E601C" w:rsidRDefault="00050BDF" w:rsidP="00050BDF">
      <w:pPr>
        <w:pStyle w:val="ConsPlusNormal"/>
        <w:ind w:firstLine="540"/>
      </w:pPr>
      <w:r>
        <w:t xml:space="preserve">- </w:t>
      </w:r>
      <w:r w:rsidR="007E601C">
        <w:t>контроля за составом общероссийских классификаторов технико-экономической и социальной информации (далее - общероссийские классификаторы) и исключения дублирования различных общероссийских классификаторов и фасетов в них;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)</w:t>
      </w:r>
    </w:p>
    <w:p w:rsidR="007E601C" w:rsidRDefault="00050BDF" w:rsidP="00050BDF">
      <w:pPr>
        <w:pStyle w:val="ConsPlusNormal"/>
        <w:ind w:firstLine="540"/>
      </w:pPr>
      <w:r>
        <w:t xml:space="preserve">- </w:t>
      </w:r>
      <w:r w:rsidR="007E601C">
        <w:t>отражения информации об использовании международных (региональных, межгосударственных) классификаций и стандартов в общероссийских классификаторах.</w:t>
      </w:r>
    </w:p>
    <w:p w:rsidR="00050BDF" w:rsidRDefault="00050BDF" w:rsidP="00050BDF">
      <w:pPr>
        <w:pStyle w:val="ConsPlusNormal"/>
        <w:ind w:firstLine="540"/>
      </w:pPr>
    </w:p>
    <w:p w:rsidR="007E601C" w:rsidRDefault="007E601C" w:rsidP="00050BDF">
      <w:pPr>
        <w:pStyle w:val="ConsPlusNormal"/>
        <w:ind w:firstLine="540"/>
      </w:pPr>
      <w:r>
        <w:t>Объектом классификации в ОКОК является информация об общероссийских классификаторах технико-экономической и социальной информации и фасетах, включенных в общероссийские классификаторы.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)</w:t>
      </w:r>
    </w:p>
    <w:p w:rsidR="00050BDF" w:rsidRDefault="00050BDF" w:rsidP="00050BDF">
      <w:pPr>
        <w:pStyle w:val="ConsPlusNormal"/>
        <w:ind w:firstLine="540"/>
      </w:pPr>
    </w:p>
    <w:p w:rsidR="007E601C" w:rsidRDefault="007E601C" w:rsidP="00050BDF">
      <w:pPr>
        <w:pStyle w:val="ConsPlusNormal"/>
        <w:ind w:firstLine="540"/>
      </w:pPr>
      <w:r>
        <w:t>ОКОК содержит два раздела и Приложения А, Б, В.</w:t>
      </w:r>
    </w:p>
    <w:p w:rsidR="00050BDF" w:rsidRDefault="00050BDF" w:rsidP="00050BDF">
      <w:pPr>
        <w:pStyle w:val="ConsPlusNormal"/>
        <w:ind w:firstLine="540"/>
      </w:pPr>
    </w:p>
    <w:p w:rsidR="007E601C" w:rsidRDefault="007E601C" w:rsidP="00050BDF">
      <w:pPr>
        <w:pStyle w:val="ConsPlusNormal"/>
        <w:ind w:firstLine="540"/>
      </w:pPr>
      <w:r>
        <w:t>Раздел 1 "Общероссийские классификаторы" включает информацию об общероссийских классификаторах.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)</w:t>
      </w:r>
    </w:p>
    <w:p w:rsidR="007E601C" w:rsidRDefault="007E601C" w:rsidP="00050BDF">
      <w:pPr>
        <w:pStyle w:val="ConsPlusNormal"/>
        <w:ind w:firstLine="540"/>
      </w:pPr>
      <w:r>
        <w:t>В первом разделе каждая позиция состоит из блоков идентификации и наименования общероссийского классификатора, а также включает блок дополнительной информации.</w:t>
      </w:r>
    </w:p>
    <w:p w:rsidR="007E601C" w:rsidRDefault="007E601C" w:rsidP="00050BDF">
      <w:pPr>
        <w:pStyle w:val="ConsPlusNormal"/>
        <w:ind w:firstLine="540"/>
      </w:pPr>
      <w:r>
        <w:t>В блоке идентификации содержится цифровой трехзначный код, присвоенный общероссийскому классификатору с использованием порядкового метода кодирования, и контрольное число (КЧ).</w:t>
      </w:r>
    </w:p>
    <w:p w:rsidR="007E601C" w:rsidRDefault="007E601C" w:rsidP="00050BDF">
      <w:pPr>
        <w:pStyle w:val="ConsPlusNormal"/>
        <w:ind w:firstLine="540"/>
      </w:pPr>
      <w:r>
        <w:t>В блоке наименования приведено полное наименование общероссийского классификатора.</w:t>
      </w:r>
    </w:p>
    <w:p w:rsidR="007E601C" w:rsidRDefault="007E601C" w:rsidP="00050BDF">
      <w:pPr>
        <w:pStyle w:val="ConsPlusNormal"/>
        <w:ind w:firstLine="540"/>
      </w:pPr>
      <w:r>
        <w:t>Блок дополнительной информации характеризует общероссийские классификаторы.</w:t>
      </w:r>
    </w:p>
    <w:p w:rsidR="007E601C" w:rsidRDefault="007E601C" w:rsidP="00050BDF">
      <w:pPr>
        <w:pStyle w:val="ConsPlusNormal"/>
        <w:ind w:firstLine="540"/>
      </w:pPr>
      <w:r>
        <w:t>В первой графе указывается аббревиатура общероссийского классификатора.</w:t>
      </w:r>
    </w:p>
    <w:p w:rsidR="007E601C" w:rsidRDefault="007E601C" w:rsidP="00050BDF">
      <w:pPr>
        <w:pStyle w:val="ConsPlusNormal"/>
        <w:ind w:firstLine="540"/>
      </w:pPr>
      <w:r>
        <w:t>Во второй графе приводится обозначение общероссийского классификатора.</w:t>
      </w:r>
    </w:p>
    <w:p w:rsidR="007E601C" w:rsidRDefault="007E601C" w:rsidP="00050BDF">
      <w:pPr>
        <w:pStyle w:val="ConsPlusNormal"/>
        <w:ind w:firstLine="540"/>
      </w:pPr>
      <w:r>
        <w:t>В графе "Год принятия" указывается год принятия общероссийского классификатора.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)</w:t>
      </w:r>
    </w:p>
    <w:p w:rsidR="007E601C" w:rsidRDefault="007E601C" w:rsidP="00050BDF">
      <w:pPr>
        <w:pStyle w:val="ConsPlusNormal"/>
        <w:ind w:firstLine="540"/>
      </w:pPr>
      <w:r>
        <w:t>В графе "Дата введения" проставляется дата введения в действие общероссийского классификатора в формате ХХ.ХХ.ХХХХ, где первые два знака - число, вторые два знака - порядковый номер месяца, последние четыре знака - год.</w:t>
      </w:r>
    </w:p>
    <w:p w:rsidR="00050BDF" w:rsidRDefault="007E601C" w:rsidP="00050BDF">
      <w:pPr>
        <w:pStyle w:val="ConsPlusNormal"/>
        <w:ind w:firstLine="540"/>
      </w:pPr>
      <w:r>
        <w:t xml:space="preserve">В графе "Использование МК" проставляется: код 1, если общероссийский классификатор гармонизирован с международной (региональной, межгосударственной) классификацией или стандартом; код 2, если не имеется международных (региональных, межгосударственных) аналогов; код 3, если международная (региональная) классификация или стандарт не применяются. </w:t>
      </w:r>
    </w:p>
    <w:p w:rsidR="007E601C" w:rsidRDefault="007E601C" w:rsidP="00050BDF">
      <w:pPr>
        <w:pStyle w:val="ConsPlusNormal"/>
      </w:pPr>
      <w:r>
        <w:t>Международные (региональные) классификации или стандарты, используемые в общероссийских классификаторах, приведены в Приложении А; межгосударственные классификаторы, с которыми гармонизированы общероссийские классификаторы, приведены в Приложении Б.</w:t>
      </w:r>
    </w:p>
    <w:p w:rsidR="007E601C" w:rsidRPr="00050BDF" w:rsidRDefault="007E601C" w:rsidP="00050BDF">
      <w:pPr>
        <w:pStyle w:val="ConsPlusNormal"/>
        <w:ind w:firstLine="540"/>
        <w:rPr>
          <w:i/>
        </w:rPr>
      </w:pPr>
      <w:r w:rsidRPr="00050BDF">
        <w:rPr>
          <w:i/>
        </w:rPr>
        <w:t xml:space="preserve">Абзац исключен. - Изменение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.</w:t>
      </w:r>
    </w:p>
    <w:p w:rsidR="007E601C" w:rsidRPr="00050BDF" w:rsidRDefault="007E601C" w:rsidP="00050BDF">
      <w:pPr>
        <w:pStyle w:val="ConsPlusNormal"/>
        <w:ind w:firstLine="540"/>
        <w:rPr>
          <w:i/>
        </w:rPr>
      </w:pPr>
      <w:r w:rsidRPr="00050BDF">
        <w:rPr>
          <w:i/>
        </w:rPr>
        <w:t xml:space="preserve">Абзац исключен. - Изменение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.</w:t>
      </w:r>
    </w:p>
    <w:p w:rsidR="007E601C" w:rsidRPr="00050BDF" w:rsidRDefault="007E601C" w:rsidP="00050BDF">
      <w:pPr>
        <w:pStyle w:val="ConsPlusNormal"/>
        <w:ind w:firstLine="540"/>
        <w:rPr>
          <w:i/>
        </w:rPr>
      </w:pPr>
      <w:r w:rsidRPr="00050BDF">
        <w:rPr>
          <w:i/>
        </w:rPr>
        <w:t xml:space="preserve">Абзац исключен. - Изменение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.</w:t>
      </w:r>
    </w:p>
    <w:p w:rsidR="007E601C" w:rsidRDefault="007E601C" w:rsidP="00050BDF">
      <w:pPr>
        <w:pStyle w:val="ConsPlusNormal"/>
        <w:ind w:firstLine="540"/>
      </w:pPr>
      <w:r>
        <w:t>Например, запись в первом разделе ОКОК:</w:t>
      </w:r>
    </w:p>
    <w:p w:rsidR="007E601C" w:rsidRDefault="007E601C" w:rsidP="00050BDF">
      <w:pPr>
        <w:pStyle w:val="ConsPlusNormal"/>
        <w:ind w:firstLine="540"/>
      </w:pPr>
      <w:r>
        <w:t xml:space="preserve">018 4 Общероссийский классификатор информации о населении ОКИН ОК 018-2014 2015 01.07.2015 2 </w:t>
      </w:r>
      <w:proofErr w:type="spellStart"/>
      <w:r>
        <w:t>Росстандарт</w:t>
      </w:r>
      <w:proofErr w:type="spellEnd"/>
      <w:r>
        <w:t xml:space="preserve"> ФГУП "СТАНДАРТИНФОРМ" </w:t>
      </w:r>
      <w:proofErr w:type="spellStart"/>
      <w:r>
        <w:t>Росстандарта</w:t>
      </w:r>
      <w:proofErr w:type="spellEnd"/>
      <w:r>
        <w:t>: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N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 xml:space="preserve">, Изменения N 11/2015 ОКОК, утв. Приказом </w:t>
      </w:r>
      <w:proofErr w:type="spellStart"/>
      <w:r w:rsidRPr="00050BDF">
        <w:rPr>
          <w:i/>
        </w:rPr>
        <w:t>Росстандарта</w:t>
      </w:r>
      <w:proofErr w:type="spellEnd"/>
      <w:r w:rsidRPr="00050BDF">
        <w:rPr>
          <w:i/>
        </w:rPr>
        <w:t xml:space="preserve"> от 06.04.2015 N 219-ст)</w:t>
      </w:r>
    </w:p>
    <w:p w:rsidR="007E601C" w:rsidRDefault="007E601C" w:rsidP="00050BDF">
      <w:pPr>
        <w:pStyle w:val="ConsPlusNormal"/>
        <w:ind w:firstLine="540"/>
      </w:pPr>
      <w:r>
        <w:t>018 - цифровой трехзначный код;</w:t>
      </w:r>
    </w:p>
    <w:p w:rsidR="007E601C" w:rsidRDefault="007E601C" w:rsidP="00050BDF">
      <w:pPr>
        <w:pStyle w:val="ConsPlusNormal"/>
        <w:ind w:firstLine="540"/>
      </w:pPr>
      <w:r>
        <w:t>4 - контрольное число;</w:t>
      </w:r>
    </w:p>
    <w:p w:rsidR="007E601C" w:rsidRDefault="007E601C" w:rsidP="00050BDF">
      <w:pPr>
        <w:pStyle w:val="ConsPlusNormal"/>
        <w:ind w:firstLine="540"/>
      </w:pPr>
      <w:r>
        <w:t>Общероссийский классификатор информации о населении - полное наименование общероссийского классификатора;</w:t>
      </w:r>
    </w:p>
    <w:p w:rsidR="007E601C" w:rsidRDefault="007E601C" w:rsidP="00050BDF">
      <w:pPr>
        <w:pStyle w:val="ConsPlusNormal"/>
        <w:ind w:firstLine="540"/>
      </w:pPr>
      <w:r>
        <w:t>ОКИН - аббревиатура общероссийского классификатора;</w:t>
      </w:r>
    </w:p>
    <w:p w:rsidR="007E601C" w:rsidRDefault="007E601C" w:rsidP="00050BDF">
      <w:pPr>
        <w:pStyle w:val="ConsPlusNormal"/>
        <w:ind w:firstLine="540"/>
      </w:pPr>
      <w:r>
        <w:t>ОК 018-2014 - обозначение ОКИН;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N 11/2015 ОКОК, утв. Приказом </w:t>
      </w:r>
      <w:proofErr w:type="spellStart"/>
      <w:r w:rsidRPr="00050BDF">
        <w:rPr>
          <w:i/>
        </w:rPr>
        <w:t>Росстандарта</w:t>
      </w:r>
      <w:proofErr w:type="spellEnd"/>
      <w:r w:rsidRPr="00050BDF">
        <w:rPr>
          <w:i/>
        </w:rPr>
        <w:t xml:space="preserve"> от 06.04.2015 N 219-ст)</w:t>
      </w:r>
    </w:p>
    <w:p w:rsidR="007E601C" w:rsidRDefault="007E601C" w:rsidP="00050BDF">
      <w:pPr>
        <w:pStyle w:val="ConsPlusNormal"/>
        <w:ind w:firstLine="540"/>
      </w:pPr>
      <w:r>
        <w:t>2014 - год принятия ОКИН;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N 11/2015 ОКОК, утв. Приказом </w:t>
      </w:r>
      <w:proofErr w:type="spellStart"/>
      <w:r w:rsidRPr="00050BDF">
        <w:rPr>
          <w:i/>
        </w:rPr>
        <w:t>Росстандарта</w:t>
      </w:r>
      <w:proofErr w:type="spellEnd"/>
      <w:r w:rsidRPr="00050BDF">
        <w:rPr>
          <w:i/>
        </w:rPr>
        <w:t xml:space="preserve"> от 06.04.2015 N 219-ст)</w:t>
      </w:r>
    </w:p>
    <w:p w:rsidR="007E601C" w:rsidRDefault="007E601C" w:rsidP="00050BDF">
      <w:pPr>
        <w:pStyle w:val="ConsPlusNormal"/>
        <w:ind w:firstLine="540"/>
      </w:pPr>
      <w:r>
        <w:t>01.07.2015 - дата введения ОКИН;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N 11/2015 ОКОК, утв. Приказом </w:t>
      </w:r>
      <w:proofErr w:type="spellStart"/>
      <w:r w:rsidRPr="00050BDF">
        <w:rPr>
          <w:i/>
        </w:rPr>
        <w:t>Росстандарта</w:t>
      </w:r>
      <w:proofErr w:type="spellEnd"/>
      <w:r w:rsidRPr="00050BDF">
        <w:rPr>
          <w:i/>
        </w:rPr>
        <w:t xml:space="preserve"> от 06.04.2015 N 219-ст)</w:t>
      </w:r>
    </w:p>
    <w:p w:rsidR="007E601C" w:rsidRDefault="007E601C" w:rsidP="00050BDF">
      <w:pPr>
        <w:pStyle w:val="ConsPlusNormal"/>
        <w:ind w:firstLine="540"/>
      </w:pPr>
      <w:r>
        <w:t>2 - код, указывающий, что не имеется международных (региональных, межгосударственных) аналогов ОКИН;</w:t>
      </w:r>
    </w:p>
    <w:p w:rsidR="007E601C" w:rsidRDefault="007E601C" w:rsidP="00050BDF">
      <w:pPr>
        <w:pStyle w:val="ConsPlusNormal"/>
        <w:ind w:firstLine="540"/>
      </w:pPr>
      <w:proofErr w:type="spellStart"/>
      <w:r>
        <w:t>Росстандарт</w:t>
      </w:r>
      <w:proofErr w:type="spellEnd"/>
      <w:r>
        <w:t xml:space="preserve"> - федеральный орган исполнительной власти, обеспечивающий разработку, ведение и применение ОКИН;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N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 xml:space="preserve">, Изменения N 11/2015 ОКОК, утв. Приказом </w:t>
      </w:r>
      <w:proofErr w:type="spellStart"/>
      <w:r w:rsidRPr="00050BDF">
        <w:rPr>
          <w:i/>
        </w:rPr>
        <w:t>Росстандарта</w:t>
      </w:r>
      <w:proofErr w:type="spellEnd"/>
      <w:r w:rsidRPr="00050BDF">
        <w:rPr>
          <w:i/>
        </w:rPr>
        <w:t xml:space="preserve"> от 06.04.2015 N 219-ст)</w:t>
      </w:r>
    </w:p>
    <w:p w:rsidR="007E601C" w:rsidRPr="0041359C" w:rsidRDefault="007E601C" w:rsidP="00050BDF">
      <w:pPr>
        <w:pStyle w:val="ConsPlusNormal"/>
        <w:ind w:firstLine="540"/>
      </w:pPr>
      <w:bookmarkStart w:id="0" w:name="_GoBack"/>
      <w:r w:rsidRPr="0041359C">
        <w:t xml:space="preserve">ФГУП "СТАНДАРТИНФОРМ" </w:t>
      </w:r>
      <w:proofErr w:type="spellStart"/>
      <w:r w:rsidRPr="0041359C">
        <w:t>Росстандарта</w:t>
      </w:r>
      <w:proofErr w:type="spellEnd"/>
      <w:r w:rsidRPr="0041359C">
        <w:t xml:space="preserve"> - организация по разработке и ведению ОКИН.</w:t>
      </w:r>
    </w:p>
    <w:bookmarkEnd w:id="0"/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N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 xml:space="preserve">, Изменения N 11/2015 ОКОК, утв. Приказом </w:t>
      </w:r>
      <w:proofErr w:type="spellStart"/>
      <w:r w:rsidRPr="00050BDF">
        <w:rPr>
          <w:i/>
        </w:rPr>
        <w:t>Росстандарта</w:t>
      </w:r>
      <w:proofErr w:type="spellEnd"/>
      <w:r w:rsidRPr="00050BDF">
        <w:rPr>
          <w:i/>
        </w:rPr>
        <w:t xml:space="preserve"> от 06.04.2015 N 219-ст)</w:t>
      </w:r>
    </w:p>
    <w:p w:rsidR="00050BDF" w:rsidRDefault="007E601C" w:rsidP="00050BDF">
      <w:pPr>
        <w:pStyle w:val="ConsPlusNormal"/>
        <w:ind w:firstLine="540"/>
      </w:pPr>
      <w:r>
        <w:t xml:space="preserve">Раздел 2 "Фасеты общероссийских классификаторов" содержит информацию о фасетах, включенных в общероссийские классификаторы. </w:t>
      </w:r>
    </w:p>
    <w:p w:rsidR="007E601C" w:rsidRDefault="007E601C" w:rsidP="00050BDF">
      <w:pPr>
        <w:pStyle w:val="ConsPlusNormal"/>
      </w:pPr>
      <w:r>
        <w:t>Фасеты сгруппированы по их принадлежности к определенным общероссийским классификаторам с указанием кода общероссийского классификатора по ОКОК, его наименования и аббревиатуры.</w:t>
      </w:r>
    </w:p>
    <w:p w:rsidR="007E601C" w:rsidRDefault="007E601C" w:rsidP="00050BDF">
      <w:pPr>
        <w:pStyle w:val="ConsPlusNormal"/>
        <w:ind w:firstLine="540"/>
      </w:pPr>
      <w:r>
        <w:t>Структурно каждая позиция фасета состоит из двух блоков: идентификации и наименования.</w:t>
      </w:r>
    </w:p>
    <w:p w:rsidR="007E601C" w:rsidRDefault="007E601C" w:rsidP="00050BDF">
      <w:pPr>
        <w:pStyle w:val="ConsPlusNormal"/>
        <w:ind w:firstLine="540"/>
      </w:pPr>
      <w:r>
        <w:t>В блоке идентификации содержится цифровой код фасета в пределах данного общероссийского классификатора, построенный по серийно-порядковой системе кодирования, длина которого зависит от количества фасетов в общероссийском классификаторе.</w:t>
      </w:r>
    </w:p>
    <w:p w:rsidR="007E601C" w:rsidRDefault="007E601C" w:rsidP="00050BDF">
      <w:pPr>
        <w:pStyle w:val="ConsPlusNormal"/>
        <w:ind w:firstLine="540"/>
      </w:pPr>
      <w:proofErr w:type="gramStart"/>
      <w:r>
        <w:t>Например</w:t>
      </w:r>
      <w:proofErr w:type="gramEnd"/>
      <w:r>
        <w:t>:</w:t>
      </w:r>
    </w:p>
    <w:p w:rsidR="007E601C" w:rsidRDefault="007E601C" w:rsidP="00050BDF">
      <w:pPr>
        <w:pStyle w:val="ConsPlusNormal"/>
        <w:ind w:firstLine="540"/>
      </w:pPr>
      <w:r>
        <w:t>В Общероссийском классификаторе профессий рабочих, должностей служащих и тарифных разрядов (ОКПДТР) указан фасет 05 "Условия труда", что означает:</w:t>
      </w:r>
    </w:p>
    <w:p w:rsidR="007E601C" w:rsidRDefault="007E601C" w:rsidP="00050BDF">
      <w:pPr>
        <w:pStyle w:val="ConsPlusNormal"/>
        <w:ind w:firstLine="540"/>
      </w:pPr>
      <w:r>
        <w:t>05 - код фасета в ОКПДТР;</w:t>
      </w:r>
    </w:p>
    <w:p w:rsidR="007E601C" w:rsidRDefault="007E601C" w:rsidP="00050BDF">
      <w:pPr>
        <w:pStyle w:val="ConsPlusNormal"/>
        <w:ind w:firstLine="540"/>
      </w:pPr>
      <w:r>
        <w:t>условия труда - наименование фасета</w:t>
      </w:r>
      <w:r w:rsidR="00050BDF">
        <w:t>.</w:t>
      </w:r>
    </w:p>
    <w:p w:rsidR="007E601C" w:rsidRDefault="00050BDF" w:rsidP="00050BDF">
      <w:pPr>
        <w:pStyle w:val="ConsPlusNormal"/>
        <w:ind w:firstLine="540"/>
      </w:pPr>
      <w:r>
        <w:t>В</w:t>
      </w:r>
      <w:r w:rsidR="007E601C">
        <w:t xml:space="preserve"> Общероссийском классификаторе информации о населении (ОКИН) указан фасет 30 "Образование", что означает:</w:t>
      </w:r>
    </w:p>
    <w:p w:rsidR="007E601C" w:rsidRDefault="007E601C" w:rsidP="00050BDF">
      <w:pPr>
        <w:pStyle w:val="ConsPlusNormal"/>
        <w:ind w:firstLine="540"/>
      </w:pPr>
      <w:r>
        <w:lastRenderedPageBreak/>
        <w:t>30 - код фасета в ОКИН;</w:t>
      </w:r>
    </w:p>
    <w:p w:rsidR="007E601C" w:rsidRDefault="007E601C" w:rsidP="00050BDF">
      <w:pPr>
        <w:pStyle w:val="ConsPlusNormal"/>
        <w:ind w:firstLine="540"/>
      </w:pPr>
      <w:r>
        <w:t>образование - наименование фасета.</w:t>
      </w:r>
    </w:p>
    <w:p w:rsidR="007E601C" w:rsidRDefault="007E601C" w:rsidP="00050BDF">
      <w:pPr>
        <w:pStyle w:val="ConsPlusNormal"/>
        <w:ind w:firstLine="540"/>
      </w:pPr>
      <w:r>
        <w:t>В связи с тем, что коды фасетов в разных общероссийских классификаторах могут совпадать, для однозначной идентификации фасетов и исключения дублирования кодовых обозначений фасетов в общероссийских классификаторах должно использоваться шестизначное кодовое обозначение каждого фасета. Это кодовое обозначение состоит из трехзначного кода общероссийского классификатора (без КЧ), к которому относится данный фасет, и трехзначного кода, образованного из кода фасета внутри общероссийского классификатора путем добавления впереди него недостающих нулей, если длина кода фасета в общероссийском классификаторе менее трех знаков.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)</w:t>
      </w:r>
    </w:p>
    <w:p w:rsidR="007E601C" w:rsidRDefault="007E601C" w:rsidP="00050BDF">
      <w:pPr>
        <w:pStyle w:val="ConsPlusNormal"/>
        <w:ind w:firstLine="540"/>
      </w:pPr>
      <w:r>
        <w:t>Например, для фасета 07 "Производные профессии", содержащегося в ОКПДТР, шестизначное кодовое обозначение - 016007, где 016 - код ОКПДТР в ОКОК;</w:t>
      </w:r>
    </w:p>
    <w:p w:rsidR="007E601C" w:rsidRDefault="007E601C" w:rsidP="00050BDF">
      <w:pPr>
        <w:pStyle w:val="ConsPlusNormal"/>
        <w:ind w:firstLine="540"/>
      </w:pPr>
      <w:r>
        <w:t>007 - трехзначный код, образованный из кода 07 этого фасета в ОКПДТР путем добавления впереди него нуля.</w:t>
      </w:r>
    </w:p>
    <w:p w:rsidR="007E601C" w:rsidRDefault="007E601C" w:rsidP="00050BDF">
      <w:pPr>
        <w:pStyle w:val="ConsPlusNormal"/>
        <w:ind w:firstLine="540"/>
      </w:pPr>
      <w:r>
        <w:t>Построение шестизначного кодового обозначения для фасетов ОКИСЗН имеет особенность, заключающуюся в том, что это кодовое обозначение состоит из трехзначного кода ОКИСЗН в ОКОК - 006 и трехзначного кода, образованного из четырехзначного кода этого фасета в ОКИСЗН путем отбрасывания первого знака - 6.</w:t>
      </w:r>
    </w:p>
    <w:p w:rsidR="007E601C" w:rsidRDefault="007E601C" w:rsidP="00050BDF">
      <w:pPr>
        <w:pStyle w:val="ConsPlusNormal"/>
        <w:ind w:firstLine="540"/>
      </w:pPr>
      <w:proofErr w:type="gramStart"/>
      <w:r>
        <w:t>Например</w:t>
      </w:r>
      <w:proofErr w:type="gramEnd"/>
      <w:r>
        <w:t>: фасет 6680 "Виды пенсий" имеет шестизначное кодовое обозначение 006680.</w:t>
      </w:r>
    </w:p>
    <w:p w:rsidR="007E601C" w:rsidRDefault="007E601C" w:rsidP="00050BDF">
      <w:pPr>
        <w:pStyle w:val="ConsPlusNormal"/>
        <w:ind w:firstLine="540"/>
      </w:pPr>
      <w:r>
        <w:t>В блоке наименования фасета приведено его полное наименование, принятое в соответствующем общероссийском классификаторе.</w:t>
      </w:r>
    </w:p>
    <w:p w:rsidR="007E601C" w:rsidRDefault="007E601C" w:rsidP="00050BDF">
      <w:pPr>
        <w:pStyle w:val="ConsPlusNormal"/>
        <w:ind w:firstLine="540"/>
      </w:pPr>
      <w:r>
        <w:t>Контрольные числа в кодовых обозначениях общероссийских классификаторов рассчитываются по действующей методике расчета контрольных чисел.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>)</w:t>
      </w:r>
    </w:p>
    <w:p w:rsidR="00050BDF" w:rsidRDefault="00050BDF" w:rsidP="00050BDF">
      <w:pPr>
        <w:pStyle w:val="ConsPlusNormal"/>
        <w:ind w:firstLine="540"/>
      </w:pPr>
    </w:p>
    <w:p w:rsidR="00050BDF" w:rsidRDefault="007E601C" w:rsidP="00050BDF">
      <w:pPr>
        <w:pStyle w:val="ConsPlusNormal"/>
        <w:ind w:firstLine="540"/>
      </w:pPr>
      <w:r>
        <w:t xml:space="preserve">В Приложении В приведена информация об объектах классификации и структуре кодов общероссийских классификаторов. </w:t>
      </w:r>
    </w:p>
    <w:p w:rsidR="007E601C" w:rsidRDefault="007E601C" w:rsidP="00050BDF">
      <w:pPr>
        <w:pStyle w:val="ConsPlusNormal"/>
      </w:pPr>
      <w:r>
        <w:t>При этом для каждого классификатора приведены общая структура кода и условный пример кодирования объектов классификации.</w:t>
      </w:r>
    </w:p>
    <w:p w:rsidR="007E601C" w:rsidRDefault="007E601C" w:rsidP="00050BDF">
      <w:pPr>
        <w:pStyle w:val="ConsPlusNormal"/>
        <w:ind w:firstLine="540"/>
      </w:pPr>
      <w:r>
        <w:t xml:space="preserve">В связи с тем, что в Приложении </w:t>
      </w:r>
      <w:proofErr w:type="gramStart"/>
      <w:r>
        <w:t>В содержится</w:t>
      </w:r>
      <w:proofErr w:type="gramEnd"/>
      <w:r>
        <w:t xml:space="preserve"> лишь ограниченная справочная информация из общесоюзных классификаторов, для получения всей информации об объектах классификации следует обращаться к полным текстам общероссийских классификаторов.</w:t>
      </w:r>
    </w:p>
    <w:p w:rsidR="00050BDF" w:rsidRDefault="00050BDF" w:rsidP="00050BDF">
      <w:pPr>
        <w:pStyle w:val="ConsPlusNormal"/>
        <w:ind w:firstLine="540"/>
      </w:pPr>
    </w:p>
    <w:p w:rsidR="007E601C" w:rsidRDefault="007E601C" w:rsidP="00050BDF">
      <w:pPr>
        <w:pStyle w:val="ConsPlusNormal"/>
        <w:ind w:firstLine="540"/>
      </w:pPr>
      <w:r>
        <w:t>В силу специфики информации в Общероссийском классификаторе деталей, изготавливаемых сваркой, пайкой, склеиванием и термической резкой (ОКД), Общероссийском технологическом классификаторе деталей машиностроения и приборостроения (ОТКД), Общероссийском технологическом классификаторе сборочных единиц машиностроения и приборостроения (ОТКСЕ) для получения информации об объектах классификации и структуре кодов указанных общероссийских классификаторов необходимо обращаться к их полным текстам.</w:t>
      </w:r>
    </w:p>
    <w:p w:rsidR="00050BDF" w:rsidRDefault="00050BDF" w:rsidP="00050BDF">
      <w:pPr>
        <w:pStyle w:val="ConsPlusNormal"/>
        <w:ind w:firstLine="540"/>
      </w:pPr>
    </w:p>
    <w:p w:rsidR="00050BDF" w:rsidRDefault="007E601C" w:rsidP="00050BDF">
      <w:pPr>
        <w:pStyle w:val="ConsPlusNormal"/>
        <w:ind w:firstLine="540"/>
      </w:pPr>
      <w:r>
        <w:t xml:space="preserve">Ведение ОКОК осуществляет Федеральное государственное унитарное предприятие "Российский научно-технический центр информации по стандартизации, метрологии и оценке соответствия (ФГУП "СТАНДАРТИНФОРМ"). </w:t>
      </w:r>
    </w:p>
    <w:p w:rsidR="007E601C" w:rsidRDefault="007E601C" w:rsidP="00050BDF">
      <w:pPr>
        <w:pStyle w:val="ConsPlusNormal"/>
      </w:pPr>
      <w:r>
        <w:t>Проекты изменений к ОКОК направляются для их принятия в Федеральное агентство по техническому регулированию и метрологии (</w:t>
      </w:r>
      <w:proofErr w:type="spellStart"/>
      <w:r>
        <w:t>Росстандарт</w:t>
      </w:r>
      <w:proofErr w:type="spellEnd"/>
      <w:r>
        <w:t>).</w:t>
      </w:r>
    </w:p>
    <w:p w:rsidR="007E601C" w:rsidRPr="00050BDF" w:rsidRDefault="007E601C" w:rsidP="00050BDF">
      <w:pPr>
        <w:pStyle w:val="ConsPlusNormal"/>
        <w:rPr>
          <w:i/>
        </w:rPr>
      </w:pPr>
      <w:r w:rsidRPr="00050BDF">
        <w:rPr>
          <w:i/>
        </w:rPr>
        <w:t xml:space="preserve">(в ред. Изменения N 2/2006 ОКОК, утв. </w:t>
      </w:r>
      <w:proofErr w:type="spellStart"/>
      <w:r w:rsidRPr="00050BDF">
        <w:rPr>
          <w:i/>
        </w:rPr>
        <w:t>Ростехрегулированием</w:t>
      </w:r>
      <w:proofErr w:type="spellEnd"/>
      <w:r w:rsidRPr="00050BDF">
        <w:rPr>
          <w:i/>
        </w:rPr>
        <w:t xml:space="preserve">, Изменения N 11/2015 ОКОК, утв. Приказом </w:t>
      </w:r>
      <w:proofErr w:type="spellStart"/>
      <w:r w:rsidRPr="00050BDF">
        <w:rPr>
          <w:i/>
        </w:rPr>
        <w:t>Росстандарта</w:t>
      </w:r>
      <w:proofErr w:type="spellEnd"/>
      <w:r w:rsidRPr="00050BDF">
        <w:rPr>
          <w:i/>
        </w:rPr>
        <w:t xml:space="preserve"> от 06.04.2015 N 219-ст)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  <w:sectPr w:rsidR="007E601C" w:rsidSect="007E601C">
          <w:headerReference w:type="default" r:id="rId6"/>
          <w:footerReference w:type="even" r:id="rId7"/>
          <w:footerReference w:type="default" r:id="rId8"/>
          <w:pgSz w:w="11906" w:h="16838"/>
          <w:pgMar w:top="567" w:right="567" w:bottom="567" w:left="567" w:header="0" w:footer="170" w:gutter="0"/>
          <w:cols w:space="720"/>
          <w:noEndnote/>
          <w:docGrid w:linePitch="299"/>
        </w:sectPr>
      </w:pPr>
    </w:p>
    <w:p w:rsidR="007E601C" w:rsidRDefault="007E601C" w:rsidP="005F4F42">
      <w:pPr>
        <w:pStyle w:val="a7"/>
        <w:jc w:val="center"/>
      </w:pPr>
      <w:bookmarkStart w:id="1" w:name="Par118"/>
      <w:bookmarkEnd w:id="1"/>
      <w:r>
        <w:lastRenderedPageBreak/>
        <w:t>1. ОБЩЕРОССИЙСКИЕ КЛАССИФИКАТОРЫ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95"/>
        <w:gridCol w:w="2805"/>
        <w:gridCol w:w="1191"/>
        <w:gridCol w:w="1814"/>
        <w:gridCol w:w="825"/>
        <w:gridCol w:w="1361"/>
        <w:gridCol w:w="737"/>
        <w:gridCol w:w="2310"/>
        <w:gridCol w:w="2551"/>
      </w:tblGrid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bookmarkStart w:id="2" w:name="Par120"/>
            <w:bookmarkEnd w:id="2"/>
            <w:r>
              <w:t>Код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КЧ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Аббревиатура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Обозначение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Год принятия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Дата введения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Использование МК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Федеральный орган исполнительной власти, обеспечивающий разработку, ведение и применение 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Организация по разработке и ведению ОК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bookmarkStart w:id="3" w:name="Par130"/>
            <w:bookmarkEnd w:id="3"/>
            <w:r>
              <w:t>001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стандартов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(МК (ИСО/ИНФКО МКС) 001-96) 001-2000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01.10.2000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bookmarkStart w:id="4" w:name="Par141"/>
            <w:bookmarkEnd w:id="4"/>
            <w: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услуг населению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ОКУН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002-93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bookmarkStart w:id="5" w:name="Par152"/>
            <w:bookmarkEnd w:id="5"/>
            <w:r>
              <w:t>003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органов государственной власти и управления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ОКОГУ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006-2011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Росстат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5/2011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30.09.2011 N 424-ст)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видов экономической деятельности, продукции и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ОКДП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004-93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продукции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005-93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01.07.1994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  <w:r>
              <w:t xml:space="preserve"> совместно с федеральными органами исполнительной власти, ответственными за техническую политику по продукции, находящейся в их ведении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lastRenderedPageBreak/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информации по социальной защите населения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ОКИСЗН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003-99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  <w:r>
              <w:t xml:space="preserve"> совместно с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предприятий и организаций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ОКПО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ОK 007-93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01.07.1994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Росстат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ГМЦ Росстата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009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специальностей по образованию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ОКСО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009-2003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НИИ ВО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(в ред. Изменения N 1/2003 ОКОК, утв. Госстандартом, Изменения 2/2006 ОКОК, утв.</w:t>
            </w:r>
          </w:p>
          <w:p w:rsidR="007E601C" w:rsidRDefault="007E601C" w:rsidP="00E9729C">
            <w:pPr>
              <w:pStyle w:val="ConsPlusNormal"/>
              <w:jc w:val="both"/>
            </w:pP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занятий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ОКЗ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010-2014 (МСКЗ 08)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01.07.2015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Минтруд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,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Изменения N 9/2014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12.12.2014 N 2021-ст)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управленческой документации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ОКУД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011-93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01.07.1994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  <w:r>
              <w:t xml:space="preserve"> совместно с </w:t>
            </w:r>
            <w:proofErr w:type="spellStart"/>
            <w:r>
              <w:t>Росархивом</w:t>
            </w:r>
            <w:proofErr w:type="spellEnd"/>
            <w:r>
              <w:t xml:space="preserve">, Росстатом, Банком России, Минфином России,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России, Пенсионным фондом Российской Федерации, Минэкономразвития России по соответствующим классам ОКУД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  <w:r>
              <w:t xml:space="preserve"> совместно с ВНИИДАД </w:t>
            </w:r>
            <w:proofErr w:type="spellStart"/>
            <w:r>
              <w:t>Росархива</w:t>
            </w:r>
            <w:proofErr w:type="spellEnd"/>
            <w:r>
              <w:t xml:space="preserve">, ГМЦ, НИПИ </w:t>
            </w:r>
            <w:proofErr w:type="spellStart"/>
            <w:r>
              <w:t>статинформ</w:t>
            </w:r>
            <w:proofErr w:type="spellEnd"/>
            <w:r>
              <w:t xml:space="preserve"> Росстата по соответствующим классам ОКУД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lastRenderedPageBreak/>
              <w:t>012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изделий и конструкторских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Классификатор ЕСКД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012-93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01.07.1994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  <w:r>
              <w:t xml:space="preserve"> совместно с федеральными органами исполнительной власти, ответственными за техническую политику по продукции, находящейся в их ведении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основных фондов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013-2014 (СНС 2008)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Росстандарт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ФГУП "СТАНДАРТИНФОРМ"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,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Изменения N 10/2015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 N 218-ст)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валют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(МК</w:t>
            </w:r>
          </w:p>
          <w:p w:rsidR="007E601C" w:rsidRDefault="007E601C" w:rsidP="00E9729C">
            <w:pPr>
              <w:pStyle w:val="ConsPlusNormal"/>
            </w:pPr>
            <w:r>
              <w:t>(ИСО 4217) 003-97) 014-2000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01.07.2001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  <w:r>
              <w:t xml:space="preserve"> совместно с Банком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единиц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ОКЕИ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015-94 (МК 002-97)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профессий рабочих, должностей служащих и тарифных разрядов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ОКПДТР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016-94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Минздравсоцразвития</w:t>
            </w:r>
            <w:proofErr w:type="spellEnd"/>
            <w:r>
              <w:t xml:space="preserve">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"НИИ труда и социального страхования" </w:t>
            </w:r>
            <w:proofErr w:type="spellStart"/>
            <w:r>
              <w:t>Росздрава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специальностей высшей научной квалификации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ОКСВНК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017-2013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01.07.2014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lastRenderedPageBreak/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,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Изменения N 8/2014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27.03.2014 N 241-ст)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информации о населении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018-2014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01.07.2015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Росстандарт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ФГУП "СТАНДАРТИНФОРМ"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,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 N 219-ст)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объектов административно-территориального деления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ОКАТО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019-95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Росстат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ГМЦ Росстата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деталей, изготавливаемых сваркой, пайкой, склеиванием и термической резкой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020-95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01.07.1996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"ВНИИНМАШ"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технологический классификатор деталей машиностроения и приборостроения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ОТКД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021-95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"ВНИИНМАШ"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технологический классификатор сборочных единиц машиностроения и приборостроения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ОТКСЕ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022-95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"ВНИИНМАШ"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начального профессионального образования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ОКНПО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023-95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01.07.1996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НИИ ВО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lastRenderedPageBreak/>
              <w:t>024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экономических регионов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ОКЭР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024-95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01.01.1997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стран мира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(МК</w:t>
            </w:r>
          </w:p>
          <w:p w:rsidR="007E601C" w:rsidRDefault="007E601C" w:rsidP="00E9729C">
            <w:pPr>
              <w:pStyle w:val="ConsPlusNormal"/>
            </w:pPr>
            <w:r>
              <w:t>(ИСО 3166) 004-97) 025-2001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01.07.2002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  <w:r>
              <w:t xml:space="preserve"> совместно с Банком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информации об общероссийских классификаторах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026-2002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01.07.2003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Ростехрегулирование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ФГУП "СТАНДАРТИНФОРМ" </w:t>
            </w:r>
            <w:proofErr w:type="spellStart"/>
            <w:r>
              <w:t>Ростехрегулирования</w:t>
            </w:r>
            <w:proofErr w:type="spellEnd"/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форм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ОКФС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027-99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1999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Росстат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ГМЦ Росстата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организационно-правовых форм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ОКОПФ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028-2112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Росстат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ГМЦ Росстата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, Изменения 6/2012 ОКОК,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12.12.2012 N 1881-ст)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видов экономической деятельности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ОКВЭД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029-2001 (КДЕС Ред. 1)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гидроэнергетических ресурсов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ОКГР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030-2002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Росэнерго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ОАО "ВНИИГ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им. Б.Е. Веденеева"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031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Общероссийский классификатор видов грузов, упаковки и </w:t>
            </w:r>
            <w:r>
              <w:lastRenderedPageBreak/>
              <w:t>упаковочных материалов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ОКВГУМ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031-2002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Росжелдор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БФ ВНИИАС Минтранса России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полезных ископаемых и подземных вод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proofErr w:type="spellStart"/>
            <w:r>
              <w:t>ОКПИиПВ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032-2002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МПР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ФГУП "ВИЭМС" МПР России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территорий муниципальных образований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ОКТМО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033-2013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01.01.2014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Росстат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ГМЦ Росстата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; в ред.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Изменения 7/2013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04.07.2013 N 280-ст)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продукции</w:t>
            </w:r>
          </w:p>
          <w:p w:rsidR="007E601C" w:rsidRDefault="007E601C" w:rsidP="00E9729C">
            <w:pPr>
              <w:pStyle w:val="ConsPlusNormal"/>
            </w:pPr>
            <w:r>
              <w:t>по видам экономической деятельности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ОКПД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034-2007 (КПЕС 2002)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01.01.2008 на период до 01.01.2013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4/2011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24.05.2011 N 84-ст)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видов экономической деятельности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ОКВЭД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029-2007 (КДЕС Ред. 1.1)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01.01.2008 на период до 01.01.2013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Минэкономразвития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-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4/2011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24.05.2011 N 84-ст)</w:t>
            </w:r>
          </w:p>
        </w:tc>
      </w:tr>
      <w:tr w:rsidR="007E601C" w:rsidTr="00E9729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Общероссийский классификатор трансформационных событий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ОКТС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 035-2015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01.11.2015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ГМЦ Росстата</w:t>
            </w:r>
          </w:p>
        </w:tc>
      </w:tr>
      <w:tr w:rsidR="007E601C" w:rsidTr="00E9729C">
        <w:tc>
          <w:tcPr>
            <w:tcW w:w="147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12/2015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26.11.2015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2000-ст)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  <w:sectPr w:rsidR="007E601C" w:rsidSect="00E9729C">
          <w:headerReference w:type="default" r:id="rId9"/>
          <w:footerReference w:type="default" r:id="rId10"/>
          <w:pgSz w:w="16838" w:h="11906" w:orient="landscape"/>
          <w:pgMar w:top="567" w:right="567" w:bottom="567" w:left="567" w:header="0" w:footer="170" w:gutter="0"/>
          <w:cols w:space="720"/>
          <w:noEndnote/>
          <w:docGrid w:linePitch="299"/>
        </w:sectPr>
      </w:pPr>
    </w:p>
    <w:p w:rsidR="007E601C" w:rsidRDefault="007E601C" w:rsidP="00E9729C">
      <w:pPr>
        <w:pStyle w:val="a7"/>
        <w:jc w:val="center"/>
      </w:pPr>
      <w:bookmarkStart w:id="6" w:name="Par524"/>
      <w:bookmarkEnd w:id="6"/>
      <w:r>
        <w:lastRenderedPageBreak/>
        <w:t>2. ФАСЕТЫ ОБЩЕРОССИЙСКИХ КЛАССИФИКАТОРОВ</w:t>
      </w:r>
    </w:p>
    <w:p w:rsidR="007E601C" w:rsidRDefault="007E601C" w:rsidP="00E9729C">
      <w:pPr>
        <w:pStyle w:val="a7"/>
        <w:jc w:val="center"/>
      </w:pPr>
    </w:p>
    <w:p w:rsidR="007E601C" w:rsidRDefault="007E601C" w:rsidP="00E9729C">
      <w:pPr>
        <w:pStyle w:val="a7"/>
        <w:jc w:val="center"/>
      </w:pPr>
      <w:r>
        <w:t>006 ОБЩЕРОССИЙСКИЙ КЛАССИФИКАТОР ИНФОРМАЦИИ</w:t>
      </w:r>
    </w:p>
    <w:p w:rsidR="007E601C" w:rsidRDefault="007E601C" w:rsidP="00E9729C">
      <w:pPr>
        <w:pStyle w:val="a7"/>
        <w:jc w:val="center"/>
      </w:pPr>
      <w:r>
        <w:t>ПО СОЦИАЛЬНОЙ ЗАЩИТЕ НАСЕЛЕНИЯ (ОКИСЗН)</w:t>
      </w:r>
    </w:p>
    <w:p w:rsidR="007E601C" w:rsidRDefault="007E601C" w:rsidP="00E9729C">
      <w:pPr>
        <w:pStyle w:val="a7"/>
        <w:jc w:val="center"/>
      </w:pPr>
    </w:p>
    <w:p w:rsidR="007E601C" w:rsidRDefault="007E601C" w:rsidP="00E9729C">
      <w:pPr>
        <w:pStyle w:val="a7"/>
        <w:jc w:val="center"/>
      </w:pPr>
      <w:r>
        <w:t>Раздел I. Пенсионное обеспечение граждан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8107"/>
      </w:tblGrid>
      <w:tr w:rsidR="007E601C" w:rsidTr="00E9729C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6680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Основания, определяющие право на пенсию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Группы инвалидности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инвалидности и смерти кормильца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лиц и их семей, имеющих право на пенсию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лиц, имеющих право на пенсию по старости на льготных основаниях (не связанных с условиями труда)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работников, имеющих право на льготную пенсию по старости в связи с особыми условиями труда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работников, имеющих право на пенсию за выслугу лет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Нетрудоспособные члены семьи, имеющие право на пенсию по случаю потери кормильца или надбавку к пенсии как иждивенцы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6689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трудового стажа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Отношение к трудовой деятельности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трудовой деятельности, засчитываемой в общий трудовой стаж для назначения и исчисления пенсии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по исчислению трудового стажа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Особенности исчисления специального трудового стажа для назначения пенсий на льготных основаниях некоторым категориям работников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Доказательства трудового стажа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Минимальный возраст, дающий право на пенсию по старости на общих основаниях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Минимальный возраст, дающий право на пенсию по старости на льготных основаниях, не связанных с условиями труда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Минимальный возраст, дающий право на пенсию по старости в связи с особыми условиями труда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Минимальный возраст, дающий право на пенсию по старости в связи с работой на Крайнем Севере и в местностях, приравненных к районам Крайнего Севера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6699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Минимальный возраст, дающий право на пенсию по инвалидности и по случаю потери кормильца от общего заболевания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Общий порядок определения среднемесячного заработка для назначения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Состав заработка, из которого исчисляются пенсии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Размеры пенсий, устанавливаемых независимо от стажа и заработка (в твердой сумме)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Установление основного размера пенсии из заработка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Размеры минимальных и социальных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Максимальные размеры пенсии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6706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надбавок к пенсиям и повышенные пенсии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Размеры надбавок к пенсиям и повышений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Полнота пенсии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6709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Основания для перерасчета назначенных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Пенсии работающим пенсионерам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Выплата пенсий за время пребывания пенсионера в государственных или муниципальных стационарных учреждениях социального обслуживания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удержаний из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Назначение удержаний из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невыплаты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Порядок выплаты пенсий за период нахождения детей на полном государственном обеспечении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снятия с учета получателей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Сроки назначения и перерасчета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Способы выплаты пенсий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6719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Источники финансирования пенсий, пособий и компенсационных выплат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6720</w:t>
            </w:r>
          </w:p>
        </w:tc>
        <w:tc>
          <w:tcPr>
            <w:tcW w:w="8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Исчисление государственных пенсий с использованием индивидуального коэффициента пенсионера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Раздел II. Социальная защита граждан,</w:t>
      </w:r>
    </w:p>
    <w:p w:rsidR="007E601C" w:rsidRDefault="007E601C" w:rsidP="00E9729C">
      <w:pPr>
        <w:pStyle w:val="a7"/>
        <w:jc w:val="center"/>
      </w:pPr>
      <w:r>
        <w:t>подвергшихся воздействию радиации вследствие чернобыльской</w:t>
      </w:r>
    </w:p>
    <w:p w:rsidR="007E601C" w:rsidRDefault="007E601C" w:rsidP="00E9729C">
      <w:pPr>
        <w:pStyle w:val="a7"/>
        <w:jc w:val="center"/>
      </w:pPr>
      <w:r>
        <w:t>катастрофы или иных причин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8164"/>
      </w:tblGrid>
      <w:tr w:rsidR="007E601C" w:rsidTr="00E9729C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6725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Зоны радиоактивного загрязнения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6726</w:t>
            </w:r>
          </w:p>
        </w:tc>
        <w:tc>
          <w:tcPr>
            <w:tcW w:w="816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Плотность радиоактивного загрязнения почв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6727</w:t>
            </w:r>
          </w:p>
        </w:tc>
        <w:tc>
          <w:tcPr>
            <w:tcW w:w="816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Дозы облучения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6728</w:t>
            </w:r>
          </w:p>
        </w:tc>
        <w:tc>
          <w:tcPr>
            <w:tcW w:w="816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граждан, подвергшихся воздействию радиации вследствие чернобыльской катастрофы или иных причин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6729</w:t>
            </w:r>
          </w:p>
        </w:tc>
        <w:tc>
          <w:tcPr>
            <w:tcW w:w="816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Компенсации и льготы гражданам, подвергшимся воздействию радиации вследствие чернобыльской катастрофы или иных причин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6730</w:t>
            </w:r>
          </w:p>
        </w:tc>
        <w:tc>
          <w:tcPr>
            <w:tcW w:w="8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Пенсионное обеспечение ветеранов подразделений особого риска и граждан, пострадавших от чернобыльской катастрофы и других видов радиационного воздействия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Раздел III. Пособия и льготы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8107"/>
      </w:tblGrid>
      <w:tr w:rsidR="007E601C" w:rsidTr="00E9729C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6740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пособий и компенсационных выплат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Условия и сроки выплаты пособия по безработице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Размер пособия по безработице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Отдельные категории работников, подлежащих обязательному трудоустройству при ликвидации предприятия, учреждения, организации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лиц из числа ветеранов, инвалидов и их семей, имеющих право на льготы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Льготы для инвалидов Великой Отечественной войны и семей погибших </w:t>
            </w:r>
            <w:r>
              <w:lastRenderedPageBreak/>
              <w:t>военнослужащих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6746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Льготы, предоставляемые участникам Великой Отечественной</w:t>
            </w:r>
          </w:p>
          <w:p w:rsidR="007E601C" w:rsidRDefault="007E601C" w:rsidP="00E9729C">
            <w:pPr>
              <w:pStyle w:val="ConsPlusNormal"/>
              <w:jc w:val="center"/>
            </w:pPr>
            <w:r>
              <w:t>войны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лицам, выполнявшим интернациональный долг в Республике Афганистан, и их семьям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Льготы, предоставляемые Героям Советского Союза, Героям Российской Федерации и </w:t>
            </w:r>
            <w:proofErr w:type="gramStart"/>
            <w:r>
              <w:t>Полным кавалерам ордена Славы</w:t>
            </w:r>
            <w:proofErr w:type="gramEnd"/>
            <w:r>
              <w:t xml:space="preserve"> и их семьям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6749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Льготы, предоставляемые Героям Социалистического Труда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граждан, являющихся жертвами политических репрессий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и компенсации лицам, подвергшимся политическим репрессиям, и льготы лицам, признанным пострадавшими от политических репрессий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инвалидам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по оказанию помощи беженцам и вынужденным переселенцам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Размеры пособий беженцам и вынужденным переселенцам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по социальной защите детей-сирот и детей, оставшихся без попечения родителей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по социальной поддержке многодетных семей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для учащейся молодежи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Группы населения, получающие бесплатно лекарственные средства и изделия медицинского назначения при амбулаторном лечении по рецептам врачей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6759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Группы населения, при амбулаторном лечении которых лекарственные средства отпускаются по рецептам врачей с 50-процентной скидкой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по социальной поддержке семей, имеющих детей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6763</w:t>
            </w:r>
          </w:p>
        </w:tc>
        <w:tc>
          <w:tcPr>
            <w:tcW w:w="8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Льготы для отдельных категорий граждан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Раздел IV. Социальное обслуживание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8107"/>
      </w:tblGrid>
      <w:tr w:rsidR="007E601C" w:rsidTr="00E9729C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учреждений государственной службы медико-социальной экспертизы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Профили БМСЭ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Цель освидетельствования в БМСЭ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освидетельствования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6769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Способы освидетельствования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Место освидетельствования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Основание для освидетельствования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Условия труда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Рекомендации по характеру труда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Рекомендации по профессиональной реабилитации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Сроки, на которые устанавливается инвалидность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6776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учебных заведений по профессиональному обучению инвалидов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Материальное обеспечение инвалидов, обучающихся в учебных заведениях системы социальной защиты населения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средств передвижения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6779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Условия обеспечения средствами передвижения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домов для престарелых и инвалидов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Количество койко-мест в домах для престарелых и инвалидов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Степень способности престарелых и инвалидов к самообслуживанию и трудовой деятельности в стационарных и нестационарных учреждениях органов социальной защиты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Профили лечебно-трудовых мастерских в домах для престарелых и инвалидов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Территориальные центры социального обслуживания пенсионеров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Нестационарные формы социального обслуживания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Порядок трудоустройства инвалидов и пенсионеров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протезно-ортопедических и других изделий, выдаваемых нуждающимся в них гражданам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Рекомендуемые предельные нормы наполняемости детьми, имеющими отклонения в развитии, классов, воспитательных групп, групп продленного дня в специальных общеобразовательных школах-интернатах (школах), детских домах и домах-интернатах, дошкольных учреждениях, специальных классов и групп в профессионально-технических училищах, общеобразовательных учреждениях, школах- интернатах, детских домах, дошкольных учреждениях общего типа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6789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Рекомендуемые нормы наполняемости учебных групп в профессионально-технических училищах-интернатах для инвалидов обоего пола в возрасте от 16 до 40 лет (инвалиды Великой Отечественной войны до 45 лет), не имеющих специальности или нуждающихся в переквалификации, с образованием не ниже 4 классов общеобразовательного учреждения (в зависимости от профиля и срока обучения), имеющих трудовую рекомендацию БМСЭ о возможности обучаться и в дальнейшем работать по избранной специальности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специальных учебно-воспитательных учреждений для детей и подростков, имеющих недостатки в физическом или умственном развитии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Права граждан при обязательном и добровольном медицинском страховании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Направления расходования средств федерального и территориальных фондов социальной поддержки населения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медицинской помощи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реабилитационных учреждений государственной службы реабилитации инвалидов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Типы реабилитационных учреждений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Службы помощи семье, детям и женщинам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реабилитационных учреждений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6798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образовательных учреждений для детей-сирот и детей, оставшихся без попечения родителей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Системы социальных служб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Учреждения и предприятия социального обслуживания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Стационарные учреждения социального обслуживания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6813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Основания для социального обслуживания граждан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Основные виды социального обслуживания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граждан для бесплатного социального обслуживания в государственной системе социальных служб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Форма социального обслуживания граждан пожилого возраста и инвалидов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Учреждения социальной помощи для лиц, оказавшихся в экстремальных условиях, без определенного места жительства и занятий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6818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Гарантированные государством социальные услуги, предоставляемые гражданам пожилого возраста и инвалидам государственными и муниципальными учреждениями социального обслуживания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Занятые граждане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Граждане, не признаваемые безработными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Граждане, особо нуждающиеся в социальной защите и испытывающие трудности в поиске работы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безработных граждан, для которых считается подходящей работа, отвечающая требованиям законодательства Российской Федерации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Причины, по которым работа не может считаться подходящей для безработных граждан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направления органами службы занятости безработных граждан на профессиональную подготовку, повышение квалификации и переподготовку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Учреждения, в которых осуществляются профессиональная подготовка, повышение квалификации и переподготовка безработных граждан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граждан, имеющих право в приоритетном порядке пройти профессиональную подготовку, повышение квалификации и переподготовку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6838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Размеры стипендии, выплачиваемой гражданам в период профессиональной подготовки, повышения квалификации и переподготовки по направлению органов службы занятости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6839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Права граждан, в том числе безработных, в области занятости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6840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Гарантии государства в реализации права граждан на труд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6841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Гарантии государства безработным гражданам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6842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Дополнительные гарантии занятости для отдельных категорий населения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6843</w:t>
            </w:r>
          </w:p>
        </w:tc>
        <w:tc>
          <w:tcPr>
            <w:tcW w:w="8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Источники формирования фонда занятости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Раздел V. Классификация государственных</w:t>
      </w:r>
    </w:p>
    <w:p w:rsidR="007E601C" w:rsidRDefault="007E601C" w:rsidP="00E9729C">
      <w:pPr>
        <w:pStyle w:val="a7"/>
        <w:jc w:val="center"/>
      </w:pPr>
      <w:r>
        <w:t>минимальных социальных стандартов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8107"/>
      </w:tblGrid>
      <w:tr w:rsidR="007E601C" w:rsidTr="00E9729C"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6950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Области применения государственных минимальных социальных стандартов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6951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области доходов населения, оплаты труда и пенсионного обеспечения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6952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области социальной помощи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6953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области социального обслуживания населения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6954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области образования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6955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области здравоохранения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6956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области культуры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6957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жилищно-коммунальной сфере</w:t>
            </w:r>
          </w:p>
        </w:tc>
      </w:tr>
      <w:tr w:rsidR="007E601C" w:rsidTr="00E9729C"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6958</w:t>
            </w:r>
          </w:p>
        </w:tc>
        <w:tc>
          <w:tcPr>
            <w:tcW w:w="8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минимальные социальные стандарты в области юридической помощи гражданам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E9729C" w:rsidRDefault="007E601C" w:rsidP="00E9729C">
      <w:pPr>
        <w:pStyle w:val="a7"/>
        <w:jc w:val="center"/>
      </w:pPr>
      <w:r>
        <w:t>016 ОБЩЕРОССИЙСКИЙ КЛАССИФИКАТОР</w:t>
      </w:r>
      <w:r w:rsidR="00E9729C">
        <w:t xml:space="preserve"> </w:t>
      </w:r>
      <w:r>
        <w:t xml:space="preserve">ПРОФЕССИЙ РАБОЧИХ, </w:t>
      </w:r>
    </w:p>
    <w:p w:rsidR="007E601C" w:rsidRDefault="00E9729C" w:rsidP="00E9729C">
      <w:pPr>
        <w:pStyle w:val="a7"/>
        <w:jc w:val="center"/>
      </w:pPr>
      <w:r>
        <w:t xml:space="preserve">ДОЛЖНОСТЕЙ СЛУЖАЩИХ </w:t>
      </w:r>
      <w:r w:rsidR="007E601C">
        <w:t>И ТАРИФНЫХ РАЗРЯДОВ (ОКПДТР)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8277"/>
      </w:tblGrid>
      <w:tr w:rsidR="007E601C" w:rsidTr="00E9729C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производств и работ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02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Тарифные разряды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03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Классы (категории) квалификации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04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Формы и системы оплаты труда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05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Условия труда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06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Степень механизации труда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07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Производные профессии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должностей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</w:t>
            </w:r>
          </w:p>
        </w:tc>
        <w:tc>
          <w:tcPr>
            <w:tcW w:w="827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Производные должности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12</w:t>
            </w:r>
          </w:p>
        </w:tc>
        <w:tc>
          <w:tcPr>
            <w:tcW w:w="8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(классы) квалификации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018 ОБЩЕРОССИЙСКИЙ КЛАССИФИКАТОР ИНФОРМАЦИИ</w:t>
      </w:r>
      <w:r w:rsidR="00E9729C">
        <w:t xml:space="preserve"> </w:t>
      </w:r>
      <w:r>
        <w:t>О НАСЕЛЕНИИ (ОКИН)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8504"/>
      </w:tblGrid>
      <w:tr w:rsidR="007E601C" w:rsidTr="00E9729C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Пол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Гражданство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Национальности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Языки народов Российской Федерации и иностранные языки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05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Степень знания иностранных языков и языков народов Российской Федерации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Состояние в браке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Родство, свойство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Участие в войне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Отношение к военной службе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Воинские звания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занятости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Стаж работы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Смены работы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Режимы работы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отпусков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Образование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Образовательные учреждения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Типы образовательных организаций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Формы обучения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Подготовка, переподготовка и повышение квалификации кадров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Ученые степени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Ученые звания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домохозяйств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39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Семейные ячейки в различных видах домохозяйств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Типы частных домохозяйств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Статьи дохода домохозяйства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Направления использования совокупного дохода домохозяйства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Источники средств к существованию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45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Группы граждан, нуждающихся в жилой площади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50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миграции населения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55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Государственные награды Российской Федерации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Награды СССР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Почетные звания СССР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Ведомственные награды, установленные федеральными органами исполнительной власти Российской Федерации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67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Ведомственные награды в СССР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Экономически активное население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Сектора экономики при оценке занятости населения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Занятые экономической деятельностью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Вынужденно не полностью занятые лица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Работа основная и дополнительная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Статус занятости населения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89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Занятое население по условиям трудового договора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Работающие не по найму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91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Срок трудового договора (контракта)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Дополнительная работа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Работа в неблагоприятных условиях труда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работников с сокращенной продолжительностью рабочего времени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Занятое население по продолжительности рабочей недели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Причины, по которым незанятое население оставило работу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Лица, учитываемые в домохозяйстве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Лица, не учитываемые в домохозяйстве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99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Общие основания прекращения трудового договора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Общие основания прекращения служебного контракта, освобождения от занимаемой должности гражданской службы</w:t>
            </w:r>
          </w:p>
          <w:p w:rsidR="007E601C" w:rsidRDefault="007E601C" w:rsidP="00E9729C">
            <w:pPr>
              <w:pStyle w:val="ConsPlusNormal"/>
            </w:pPr>
            <w:r>
              <w:t>и увольнения с гражданской службы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Обстоятельства, при которых гражданин Российской Федерации не может быть принят на государственную гражданскую службу, а государственный гражданский служащий не может находиться на государственной гражданской службе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Случаи расторжения трудового договора по инициативе работодателя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Обстоятельства прекращения трудового договора, не зависящие от воли сторон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Случаи прекращения трудового договора вследствие нарушения установленных законодательством Российской Федерации обязательных правил при заключении трудового договора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населения, которым оказывается содействие в сохранении рабочих мест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Способы поиска работы безработными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108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Продолжительность поиска работы безработными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Учет безработных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снятия с учета безработных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Структура безработных по причинам увольнения (отчисления)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Структура безработных по возрасту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Профессиональное обучение безработных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119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Исключен. - Изменение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 N 219-ст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120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Услуги, предоставляемые государственными учреждениями службы занятости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121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Исключен. - Изменение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 N 219-ст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122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граждан, которым оказываются услуги государственными учреждениями службы занятости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125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Структура лиц, ищущих работу, по принадлежности к занятиям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126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Структура лиц, ищущих работу, по профессиональной принадлежности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127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Исключен. - Изменение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 N 219-ст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130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Лица трудоспособного возраста, не входящие в состав рабочей силы</w:t>
            </w:r>
          </w:p>
        </w:tc>
      </w:tr>
      <w:tr w:rsidR="007E601C" w:rsidTr="00E9729C">
        <w:tc>
          <w:tcPr>
            <w:tcW w:w="93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11/2015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219-ст)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131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экономической неактивности населения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миграции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 миграции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Места жительства населения в Российской Федерации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Основания проживания населения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Места пребывания населения при передвижении в пределах Российской Федерации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Регистрационный учет населения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Органы, осуществляющие регистрационный учет населения по месту пребывания и месту жительства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Документы, являющиеся основанием для вселения лица в жилое помещение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снятия лица с регистрационного учета по месту жительства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209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Места, в которых ограничиваются права населения на</w:t>
            </w:r>
          </w:p>
          <w:p w:rsidR="007E601C" w:rsidRDefault="007E601C" w:rsidP="00E9729C">
            <w:pPr>
              <w:pStyle w:val="ConsPlusNormal"/>
            </w:pPr>
            <w:r>
              <w:t>свободу передвижения, выбор места пребывания и жительства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вынужденных мигрантов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Беженцы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Причины, вынуждающие стать беженцем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беженцев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лиц, ходатайствующих о признании их беженцами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Места временного содержания лиц, ходатайствующих о признании их беженцами, и беженцев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лиц, которые не могут быть признаны беженцами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отказа в рассмотрении ходатайства о признании беженцем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Права лица, получившего свидетельство о рассмотрении ходатайства о признании его беженцем, и прибывших с ним членов его семьи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229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Обязанности лица, получившего свидетельство о рассмотрении ходатайства о признании его беженцем, и прибывших с ним членов его семьи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230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Распределение лиц, признанных беженцами, по возрасту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231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Права лица, признанного беженцем, и прибывших с ним членов его семьи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232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Обязанности лица, признанного беженцем, и прибывших с ним членов его семьи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233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утраты лицом статуса беженца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234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лишения лица статуса беженца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240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Лица, ищущие убежище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241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лиц, получающих временное убежище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242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утраты лицом временного убежища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243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лишения лица временного убежища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250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Источники формирования средств фондов помощи беженцам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Вынужденные переселенцы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вынужденных переселенцев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Категории лиц, которые не могут быть признаны вынужденными переселенцами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263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Права лица, получившего свидетельство о регистрации ходатайства о признании его вынужденным переселенцем, и прибывших с ним членов его семьи, не достигших возраста восемнадцати лет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264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Обязанности лица, получившего свидетельство о регистрации ходатайства о признании его вынужденным переселенцем, и прибывших с ним членов его семьи, не достигших возраста восемнадцати лет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265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Права вынужденного переселенца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266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Обязанности вынужденного переселенца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267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утраты права на проживание в жилом помещении из фонда жилья для временного поселения вынужденных переселенцев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268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утраты статуса вынужденного переселенца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269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лишения статуса вынужденного переселенца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290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Лица, которым Российская Федерация предоставляет политическое убежище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291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Лица, которым политическое убежище Российской Федерацией не предоставляется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292</w:t>
            </w:r>
          </w:p>
        </w:tc>
        <w:tc>
          <w:tcPr>
            <w:tcW w:w="850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утраты лицом права на политическое убежище, предоставленное ему Российской Федерацией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293</w:t>
            </w:r>
          </w:p>
        </w:tc>
        <w:tc>
          <w:tcPr>
            <w:tcW w:w="8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Причины лишения лица политического убежища, предоставленного ему Российской Федерацией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031 ОБЩЕРОССИЙСКИЙ КЛАССИФИКАТОР ВИДОВ ГРУЗОВ, УПАКОВКИ</w:t>
      </w:r>
    </w:p>
    <w:p w:rsidR="007E601C" w:rsidRDefault="007E601C" w:rsidP="00E9729C">
      <w:pPr>
        <w:pStyle w:val="a7"/>
        <w:jc w:val="center"/>
      </w:pPr>
      <w:r>
        <w:t>И УПАКОВОЧНЫХ МАТЕРИАЛОВ (ОКВГУМ)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8334"/>
      </w:tblGrid>
      <w:tr w:rsidR="007E601C" w:rsidTr="00E9729C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грузов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2</w:t>
            </w:r>
          </w:p>
        </w:tc>
        <w:tc>
          <w:tcPr>
            <w:tcW w:w="8334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упаковки</w:t>
            </w:r>
          </w:p>
        </w:tc>
      </w:tr>
      <w:tr w:rsidR="007E601C" w:rsidTr="00E9729C"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3</w:t>
            </w:r>
          </w:p>
        </w:tc>
        <w:tc>
          <w:tcPr>
            <w:tcW w:w="8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упаковочных материалов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E9729C">
      <w:pPr>
        <w:pStyle w:val="a7"/>
        <w:jc w:val="center"/>
      </w:pPr>
      <w:r>
        <w:t>036 ОБЩЕРОССИЙСКИЙ КЛАССИФИКАТОР ТРАНСФОРМАЦИОННЫХ</w:t>
      </w:r>
      <w:r w:rsidR="00E9729C">
        <w:t xml:space="preserve"> </w:t>
      </w:r>
      <w:r>
        <w:t>СОБЫТИЙ (ОКТС)</w:t>
      </w:r>
    </w:p>
    <w:p w:rsidR="007E601C" w:rsidRDefault="007E601C" w:rsidP="007E601C">
      <w:pPr>
        <w:pStyle w:val="ConsPlusNormal"/>
        <w:jc w:val="center"/>
      </w:pPr>
    </w:p>
    <w:p w:rsidR="007E601C" w:rsidRDefault="007E601C" w:rsidP="007E601C">
      <w:pPr>
        <w:pStyle w:val="ConsPlusNormal"/>
        <w:jc w:val="center"/>
      </w:pPr>
      <w:r>
        <w:t xml:space="preserve">(введено Изменением N 12/2015 ОКОК, утв. Приказом </w:t>
      </w:r>
      <w:proofErr w:type="spellStart"/>
      <w:r>
        <w:t>Росстандарта</w:t>
      </w:r>
      <w:proofErr w:type="spellEnd"/>
      <w:r>
        <w:t xml:space="preserve"> от 26.11.2015 N 2000-ст)</w:t>
      </w:r>
    </w:p>
    <w:p w:rsidR="007E601C" w:rsidRDefault="007E601C" w:rsidP="007E601C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8561"/>
      </w:tblGrid>
      <w:tr w:rsidR="007E601C" w:rsidTr="00E9729C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E601C" w:rsidTr="00E9729C"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61" w:type="dxa"/>
            <w:tcBorders>
              <w:top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Тип ГМО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Относится ли ГМО к микроорганизмам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Тип генно-инженерной модификации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Источник генно-инженерного материала (далее - источник ГИМ)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Селективная устойчивость к антибиотикам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Селективная устойчивость к гербицидам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Наличие в составе ГИМ генов, позволяющих избирательно стимулировать рост и развитие организма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 xml:space="preserve">Наличие в составе ГИМ генов, кодирующих легко идентифицируемые продукты и используемые в качестве маркеров внедрения </w:t>
            </w:r>
            <w:proofErr w:type="spellStart"/>
            <w:r>
              <w:t>трансгена</w:t>
            </w:r>
            <w:proofErr w:type="spellEnd"/>
            <w:r>
              <w:t xml:space="preserve"> в клетку/орган/ткань, так называемые гены визуальной селекции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Наличие в составе ГИМ генов иных способов селекции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Выпуск ГМО в окружающую среду и (или) получение с его применением (содержанием) продуктов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Местоположение фрагментов ДНК, кодирующих привносимые признаки в генетическом аппарате клетки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Применение при создании ГМО методов биологической защиты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Способность ГИМ в составе ГМО к передаче генетического материала другому организму, не являющемуся его потомком (возможность процесса указывается по опыту работы разработчика с ГМО)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Способность ГИМ в составе ГМО к переносу генетического материала от организма к его потомству через неполовое, парасексуальное или половое размножение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Стабильность ГМО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Качественные и/или количественные изменения хозяйственно значимых признаков, повышающих экономическую эффективность использования организма в хозяйственной деятельности человека (в сельском хозяйстве, лесном хозяйстве, промышленности, медицине и др.)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Устойчивость к болезням и/или вредителям/паразитам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Селективная устойчивость к гербицидам, антибиотикам и т.п.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Устойчивость к неспецифическим изменениям, возникающим в организме под влиянием любых неблагоприятных и повреждающих факторов неживой природы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Продукция белков, полученных путем введения в ДНК гена другого организма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Изменения в процессах, сопряженных с половым размножением организма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Изменения в процессах, сопряженных с ростом и развитием организма в ходе его жизнедеятельности, не сопряженных с половым размножением</w:t>
            </w:r>
          </w:p>
        </w:tc>
      </w:tr>
      <w:tr w:rsidR="007E601C" w:rsidTr="00E9729C">
        <w:tc>
          <w:tcPr>
            <w:tcW w:w="636" w:type="dxa"/>
            <w:vAlign w:val="center"/>
          </w:tcPr>
          <w:p w:rsidR="007E601C" w:rsidRDefault="007E601C" w:rsidP="00E9729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7E601C" w:rsidRDefault="007E601C" w:rsidP="00E9729C">
            <w:pPr>
              <w:pStyle w:val="ConsPlusNormal"/>
            </w:pPr>
            <w:r>
              <w:t>Иные изменения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5F4F42" w:rsidRDefault="005F4F42" w:rsidP="007E601C">
      <w:pPr>
        <w:pStyle w:val="ConsPlusNormal"/>
        <w:jc w:val="right"/>
        <w:outlineLvl w:val="0"/>
      </w:pPr>
    </w:p>
    <w:p w:rsidR="005F4F42" w:rsidRDefault="005F4F42" w:rsidP="007E601C">
      <w:pPr>
        <w:pStyle w:val="ConsPlusNormal"/>
        <w:jc w:val="right"/>
        <w:outlineLvl w:val="0"/>
      </w:pPr>
    </w:p>
    <w:p w:rsidR="005F4F42" w:rsidRDefault="005F4F42" w:rsidP="007E601C">
      <w:pPr>
        <w:pStyle w:val="ConsPlusNormal"/>
        <w:jc w:val="right"/>
        <w:outlineLvl w:val="0"/>
      </w:pPr>
    </w:p>
    <w:p w:rsidR="005F4F42" w:rsidRDefault="005F4F42" w:rsidP="007E601C">
      <w:pPr>
        <w:pStyle w:val="ConsPlusNormal"/>
        <w:jc w:val="right"/>
        <w:outlineLvl w:val="0"/>
      </w:pPr>
    </w:p>
    <w:p w:rsidR="005F4F42" w:rsidRDefault="005F4F42" w:rsidP="007E601C">
      <w:pPr>
        <w:pStyle w:val="ConsPlusNormal"/>
        <w:jc w:val="right"/>
        <w:outlineLvl w:val="0"/>
      </w:pPr>
    </w:p>
    <w:p w:rsidR="005F4F42" w:rsidRDefault="005F4F42" w:rsidP="007E601C">
      <w:pPr>
        <w:pStyle w:val="ConsPlusNormal"/>
        <w:jc w:val="right"/>
        <w:outlineLvl w:val="0"/>
      </w:pPr>
    </w:p>
    <w:p w:rsidR="007E601C" w:rsidRDefault="007E601C" w:rsidP="005F4F42">
      <w:pPr>
        <w:pStyle w:val="a7"/>
        <w:jc w:val="right"/>
      </w:pPr>
      <w:r>
        <w:lastRenderedPageBreak/>
        <w:t>Приложение А</w:t>
      </w:r>
    </w:p>
    <w:p w:rsidR="007E601C" w:rsidRDefault="007E601C" w:rsidP="007E601C">
      <w:pPr>
        <w:pStyle w:val="ConsPlusNormal"/>
        <w:jc w:val="right"/>
      </w:pPr>
      <w:r>
        <w:t>(справочное)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jc w:val="center"/>
      </w:pPr>
      <w:bookmarkStart w:id="7" w:name="Par1184"/>
      <w:bookmarkEnd w:id="7"/>
      <w:r>
        <w:t>МЕЖДУНАРОДНЫЕ (РЕГИОНАЛЬНЫЕ) КЛАССИФИКАЦИИ И СТАНДАРТЫ,</w:t>
      </w:r>
    </w:p>
    <w:p w:rsidR="007E601C" w:rsidRDefault="007E601C" w:rsidP="007E601C">
      <w:pPr>
        <w:pStyle w:val="ConsPlusNormal"/>
        <w:jc w:val="center"/>
      </w:pPr>
      <w:r>
        <w:t>ИСПОЛЬЗУЕМЫЕ В ОБЩЕРОССИЙСКИХ КЛАССИФИКАТОРАХ</w:t>
      </w:r>
    </w:p>
    <w:p w:rsidR="007E601C" w:rsidRDefault="007E601C" w:rsidP="007E601C">
      <w:pPr>
        <w:pStyle w:val="ConsPlusNormal"/>
        <w:jc w:val="center"/>
      </w:pPr>
    </w:p>
    <w:p w:rsidR="007E601C" w:rsidRDefault="007E601C" w:rsidP="007E601C">
      <w:pPr>
        <w:pStyle w:val="ConsPlusNormal"/>
        <w:jc w:val="center"/>
      </w:pPr>
      <w:r>
        <w:t>Список изменяющих документов</w:t>
      </w:r>
    </w:p>
    <w:p w:rsidR="007E601C" w:rsidRDefault="007E601C" w:rsidP="007E601C">
      <w:pPr>
        <w:pStyle w:val="ConsPlusNormal"/>
        <w:jc w:val="center"/>
      </w:pPr>
      <w:r>
        <w:t xml:space="preserve">(в ред. Изменения N 10/2015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06.04.2015 N 218-ст)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7597"/>
      </w:tblGrid>
      <w:tr w:rsidR="007E601C" w:rsidTr="00E9729C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proofErr w:type="spellStart"/>
            <w:proofErr w:type="gramStart"/>
            <w:r>
              <w:t>Аббреви</w:t>
            </w:r>
            <w:proofErr w:type="spellEnd"/>
            <w:r>
              <w:t xml:space="preserve">- </w:t>
            </w:r>
            <w:proofErr w:type="spellStart"/>
            <w:r>
              <w:t>атура</w:t>
            </w:r>
            <w:proofErr w:type="spellEnd"/>
            <w:proofErr w:type="gramEnd"/>
            <w:r>
              <w:t xml:space="preserve"> ОК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Международная (региональная) классификация и стандарт</w:t>
            </w:r>
          </w:p>
        </w:tc>
      </w:tr>
      <w:tr w:rsidR="007E601C" w:rsidRPr="00050BDF" w:rsidTr="00E9729C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>
              <w:t>Международный</w:t>
            </w:r>
            <w:r w:rsidRPr="007E601C">
              <w:rPr>
                <w:lang w:val="en-US"/>
              </w:rPr>
              <w:t xml:space="preserve"> </w:t>
            </w:r>
            <w:r>
              <w:t>классификатор</w:t>
            </w:r>
            <w:r w:rsidRPr="007E601C">
              <w:rPr>
                <w:lang w:val="en-US"/>
              </w:rPr>
              <w:t xml:space="preserve"> </w:t>
            </w:r>
            <w:r>
              <w:t>стандартов</w:t>
            </w:r>
            <w:r w:rsidRPr="007E601C">
              <w:rPr>
                <w:lang w:val="en-US"/>
              </w:rPr>
              <w:t xml:space="preserve"> (</w:t>
            </w:r>
            <w:r>
              <w:t>МКС</w:t>
            </w:r>
            <w:r w:rsidRPr="007E601C">
              <w:rPr>
                <w:lang w:val="en-US"/>
              </w:rPr>
              <w:t>) (International Classification for Standards - ICS)</w:t>
            </w:r>
          </w:p>
        </w:tc>
      </w:tr>
      <w:tr w:rsidR="007E601C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ОКДП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Международная стандартная отраслевая классификация всех видов экономической деятельности (МСОК)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 w:rsidRPr="007E601C">
              <w:rPr>
                <w:lang w:val="en-US"/>
              </w:rPr>
              <w:t>(International Standard Industrial Classification of Economic Activities - ISIC);</w:t>
            </w:r>
          </w:p>
          <w:p w:rsidR="007E601C" w:rsidRDefault="007E601C" w:rsidP="00E9729C">
            <w:pPr>
              <w:pStyle w:val="ConsPlusNormal"/>
            </w:pPr>
            <w:r>
              <w:t>Международный классификатор основных продуктов (КОП) (</w:t>
            </w: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Classification</w:t>
            </w:r>
            <w:proofErr w:type="spellEnd"/>
            <w:r>
              <w:t xml:space="preserve"> - CPC)</w:t>
            </w:r>
          </w:p>
        </w:tc>
      </w:tr>
      <w:tr w:rsidR="007E601C" w:rsidRPr="00050BDF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ОКСО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Международная стандартная классификация образования (МСКО-97)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 w:rsidRPr="007E601C">
              <w:rPr>
                <w:lang w:val="en-US"/>
              </w:rPr>
              <w:t>(International Standard Classification of Education - ISCED-97)</w:t>
            </w:r>
          </w:p>
        </w:tc>
      </w:tr>
      <w:tr w:rsidR="007E601C" w:rsidRPr="00050BDF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ОКЗ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Pr="007E601C" w:rsidRDefault="007E601C" w:rsidP="00E9729C">
            <w:pPr>
              <w:pStyle w:val="ConsPlusNormal"/>
              <w:jc w:val="both"/>
              <w:rPr>
                <w:lang w:val="en-US"/>
              </w:rPr>
            </w:pPr>
            <w:r>
              <w:t>Международная</w:t>
            </w:r>
            <w:r w:rsidRPr="007E601C">
              <w:rPr>
                <w:lang w:val="en-US"/>
              </w:rPr>
              <w:t xml:space="preserve"> </w:t>
            </w:r>
            <w:r>
              <w:t>стандартная</w:t>
            </w:r>
            <w:r w:rsidRPr="007E601C">
              <w:rPr>
                <w:lang w:val="en-US"/>
              </w:rPr>
              <w:t xml:space="preserve"> </w:t>
            </w:r>
            <w:r>
              <w:t>классификация</w:t>
            </w:r>
            <w:r w:rsidRPr="007E601C">
              <w:rPr>
                <w:lang w:val="en-US"/>
              </w:rPr>
              <w:t xml:space="preserve"> </w:t>
            </w:r>
            <w:r>
              <w:t>занятий</w:t>
            </w:r>
            <w:r w:rsidRPr="007E601C">
              <w:rPr>
                <w:lang w:val="en-US"/>
              </w:rPr>
              <w:t xml:space="preserve"> (</w:t>
            </w:r>
            <w:r>
              <w:t>МСКЗ</w:t>
            </w:r>
            <w:r w:rsidRPr="007E601C">
              <w:rPr>
                <w:lang w:val="en-US"/>
              </w:rPr>
              <w:t>) (International Standard Classification of Occupations - ISCO)</w:t>
            </w:r>
          </w:p>
        </w:tc>
      </w:tr>
      <w:tr w:rsidR="007E601C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ОКОФ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Система национальных счетов (СНС 2008) Организации Объединенных Наций, Европейской комиссии,</w:t>
            </w:r>
          </w:p>
          <w:p w:rsidR="007E601C" w:rsidRDefault="007E601C" w:rsidP="00E9729C">
            <w:pPr>
              <w:pStyle w:val="ConsPlusNormal"/>
            </w:pPr>
            <w:r>
              <w:t>Организации экономического сотрудничества и развития, Международного валютного фонда и Группы Всемирного банка</w:t>
            </w:r>
          </w:p>
        </w:tc>
      </w:tr>
      <w:tr w:rsidR="007E601C" w:rsidTr="00E9729C">
        <w:tc>
          <w:tcPr>
            <w:tcW w:w="9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10/2015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 N 218-ст)</w:t>
            </w:r>
          </w:p>
        </w:tc>
      </w:tr>
      <w:tr w:rsidR="007E601C" w:rsidRPr="00050BDF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Международный стандарт ИСО 4217-2001 "Коды для представления валют и фондов"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 w:rsidRPr="007E601C">
              <w:rPr>
                <w:lang w:val="en-US"/>
              </w:rPr>
              <w:t>(International Standard ISO 4217:2001 "Codes for the Representation of Currencies and Funds")</w:t>
            </w:r>
          </w:p>
        </w:tc>
      </w:tr>
      <w:tr w:rsidR="007E601C" w:rsidRPr="00050BDF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ОКЕИ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Международная классификация единиц измерения Европейской экономической комиссии (ЕЭК) ООН "Коды для единиц измерения, используемых в международной торговле"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 w:rsidRPr="007E601C">
              <w:rPr>
                <w:lang w:val="en-US"/>
              </w:rPr>
              <w:t>(Economic Commission for Europe (ECE) UN "Codes for Units of Measurement used International Commerce");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>
              <w:t>Международный стандарт ИСО 31/0-92 "Величины и единицы измерения. Часть</w:t>
            </w:r>
            <w:r w:rsidRPr="007E601C">
              <w:rPr>
                <w:lang w:val="en-US"/>
              </w:rPr>
              <w:t xml:space="preserve"> 0. </w:t>
            </w:r>
            <w:r>
              <w:t>Общие</w:t>
            </w:r>
            <w:r w:rsidRPr="007E601C">
              <w:rPr>
                <w:lang w:val="en-US"/>
              </w:rPr>
              <w:t xml:space="preserve"> </w:t>
            </w:r>
            <w:r>
              <w:t>принципы</w:t>
            </w:r>
            <w:r w:rsidRPr="007E601C">
              <w:rPr>
                <w:lang w:val="en-US"/>
              </w:rPr>
              <w:t>"</w:t>
            </w:r>
          </w:p>
          <w:p w:rsidR="007E601C" w:rsidRDefault="007E601C" w:rsidP="00E9729C">
            <w:pPr>
              <w:pStyle w:val="ConsPlusNormal"/>
            </w:pPr>
            <w:r w:rsidRPr="007E601C">
              <w:rPr>
                <w:lang w:val="en-US"/>
              </w:rPr>
              <w:t xml:space="preserve">(International Standard ISO 31-0:1992 "Quantities and Units. Part 0.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>");</w:t>
            </w:r>
          </w:p>
          <w:p w:rsidR="007E601C" w:rsidRDefault="007E601C" w:rsidP="00E9729C">
            <w:pPr>
              <w:pStyle w:val="ConsPlusNormal"/>
            </w:pPr>
            <w:r>
              <w:t>Международный стандарт ИСО 1000-92 "Единицы СИ и рекомендации по применению кратных единиц и некоторых других единиц"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 w:rsidRPr="007E601C">
              <w:rPr>
                <w:lang w:val="en-US"/>
              </w:rPr>
              <w:t>(International Standard ISO 1000:1992 "SI Units and Recommendations for Use of their Multiples and of Certain other Units")</w:t>
            </w:r>
          </w:p>
        </w:tc>
      </w:tr>
      <w:tr w:rsidR="007E601C" w:rsidRPr="00050BDF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ОКСВНК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Международная стандартная классификация образования (МСКО-97)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 w:rsidRPr="007E601C">
              <w:rPr>
                <w:lang w:val="en-US"/>
              </w:rPr>
              <w:t>(International Standard Classification of Education - ISCED-97)</w:t>
            </w:r>
          </w:p>
        </w:tc>
      </w:tr>
      <w:tr w:rsidR="007E601C" w:rsidRPr="00050BDF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ОКНПО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Международная стандартная классификация образования (МСКО-97)</w:t>
            </w:r>
          </w:p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 w:rsidRPr="007E601C">
              <w:rPr>
                <w:lang w:val="en-US"/>
              </w:rPr>
              <w:t>(International Standard Classification of Education - ISCED-97)</w:t>
            </w:r>
          </w:p>
        </w:tc>
      </w:tr>
      <w:tr w:rsidR="007E601C" w:rsidRPr="00050BDF" w:rsidTr="00E9729C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ОКСМ</w:t>
            </w:r>
          </w:p>
        </w:tc>
        <w:tc>
          <w:tcPr>
            <w:tcW w:w="7597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Pr="007E601C" w:rsidRDefault="007E601C" w:rsidP="00E9729C">
            <w:pPr>
              <w:pStyle w:val="ConsPlusNormal"/>
              <w:rPr>
                <w:lang w:val="en-US"/>
              </w:rPr>
            </w:pPr>
            <w:r>
              <w:t>Международный</w:t>
            </w:r>
            <w:r w:rsidRPr="007E601C">
              <w:rPr>
                <w:lang w:val="en-US"/>
              </w:rPr>
              <w:t xml:space="preserve"> </w:t>
            </w:r>
            <w:r>
              <w:t>стандарт</w:t>
            </w:r>
            <w:r w:rsidRPr="007E601C">
              <w:rPr>
                <w:lang w:val="en-US"/>
              </w:rPr>
              <w:t xml:space="preserve"> </w:t>
            </w:r>
            <w:r>
              <w:t>ИСО</w:t>
            </w:r>
            <w:r w:rsidRPr="007E601C">
              <w:rPr>
                <w:lang w:val="en-US"/>
              </w:rPr>
              <w:t xml:space="preserve"> 3166/1-97 "</w:t>
            </w:r>
            <w:r>
              <w:t>Коды</w:t>
            </w:r>
            <w:r w:rsidRPr="007E601C">
              <w:rPr>
                <w:lang w:val="en-US"/>
              </w:rPr>
              <w:t xml:space="preserve"> </w:t>
            </w:r>
            <w:r>
              <w:t>для</w:t>
            </w:r>
            <w:r w:rsidRPr="007E601C">
              <w:rPr>
                <w:lang w:val="en-US"/>
              </w:rPr>
              <w:t xml:space="preserve"> </w:t>
            </w:r>
            <w:r>
              <w:t>представления</w:t>
            </w:r>
            <w:r w:rsidRPr="007E601C">
              <w:rPr>
                <w:lang w:val="en-US"/>
              </w:rPr>
              <w:t xml:space="preserve"> </w:t>
            </w:r>
            <w:r>
              <w:t>наименований</w:t>
            </w:r>
            <w:r w:rsidRPr="007E601C">
              <w:rPr>
                <w:lang w:val="en-US"/>
              </w:rPr>
              <w:t xml:space="preserve"> </w:t>
            </w:r>
            <w:r>
              <w:t>стран</w:t>
            </w:r>
            <w:r w:rsidRPr="007E601C">
              <w:rPr>
                <w:lang w:val="en-US"/>
              </w:rPr>
              <w:t xml:space="preserve"> </w:t>
            </w:r>
            <w:r>
              <w:t>и</w:t>
            </w:r>
            <w:r w:rsidRPr="007E601C">
              <w:rPr>
                <w:lang w:val="en-US"/>
              </w:rPr>
              <w:t xml:space="preserve"> </w:t>
            </w:r>
            <w:r>
              <w:t>территорий</w:t>
            </w:r>
            <w:r w:rsidRPr="007E601C">
              <w:rPr>
                <w:lang w:val="en-US"/>
              </w:rPr>
              <w:t>" (International Standard ISO 3166-1:1997 "Codes for the Representation of Names of Countries and their Subdivisions")</w:t>
            </w:r>
          </w:p>
        </w:tc>
      </w:tr>
      <w:tr w:rsidR="007E601C" w:rsidTr="00E9729C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ОКВЭД</w:t>
            </w:r>
          </w:p>
        </w:tc>
        <w:tc>
          <w:tcPr>
            <w:tcW w:w="7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Статистическая классификация видов экономической деятельности в Европейском экономическом сообществе (</w:t>
            </w:r>
            <w:proofErr w:type="spellStart"/>
            <w:r>
              <w:t>Statistical</w:t>
            </w:r>
            <w:proofErr w:type="spellEnd"/>
            <w:r>
              <w:t xml:space="preserve"> </w:t>
            </w:r>
            <w:proofErr w:type="spellStart"/>
            <w:r>
              <w:t>Classification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  <w:r>
              <w:t>)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5F4F42">
      <w:pPr>
        <w:pStyle w:val="a7"/>
        <w:jc w:val="right"/>
      </w:pPr>
      <w:r>
        <w:lastRenderedPageBreak/>
        <w:t>Приложение Б</w:t>
      </w:r>
    </w:p>
    <w:p w:rsidR="007E601C" w:rsidRDefault="007E601C" w:rsidP="007E601C">
      <w:pPr>
        <w:pStyle w:val="ConsPlusNormal"/>
        <w:jc w:val="right"/>
      </w:pPr>
      <w:r>
        <w:t>(справочное)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jc w:val="center"/>
      </w:pPr>
      <w:bookmarkStart w:id="8" w:name="Par1236"/>
      <w:bookmarkEnd w:id="8"/>
      <w:r>
        <w:t>МЕЖГОСУДАРСТВЕННЫЕ КЛАССИФИКАТОРЫ,</w:t>
      </w:r>
    </w:p>
    <w:p w:rsidR="007E601C" w:rsidRDefault="007E601C" w:rsidP="007E601C">
      <w:pPr>
        <w:pStyle w:val="ConsPlusNormal"/>
        <w:jc w:val="center"/>
      </w:pPr>
      <w:r>
        <w:t>С КОТОРЫМИ ГАРМОНИЗИРОВАНЫ ОБЩЕРОССИЙСКИЕ КЛАССИФИКАТОРЫ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6746"/>
      </w:tblGrid>
      <w:tr w:rsidR="007E601C" w:rsidTr="00E9729C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Аббревиатура</w:t>
            </w:r>
          </w:p>
          <w:p w:rsidR="007E601C" w:rsidRDefault="007E601C" w:rsidP="00E9729C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Межгосударственный классификатор</w:t>
            </w:r>
          </w:p>
        </w:tc>
      </w:tr>
      <w:tr w:rsidR="007E601C" w:rsidTr="00E9729C"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Межгосударственный классификатор стандартов</w:t>
            </w:r>
          </w:p>
          <w:p w:rsidR="007E601C" w:rsidRDefault="007E601C" w:rsidP="00E9729C">
            <w:pPr>
              <w:pStyle w:val="ConsPlusNormal"/>
            </w:pPr>
            <w:r>
              <w:t>МК (ИСО/ИНФКО МКС) 001-96</w:t>
            </w:r>
          </w:p>
        </w:tc>
      </w:tr>
      <w:tr w:rsidR="007E601C" w:rsidTr="00E9729C"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</w:t>
            </w:r>
          </w:p>
        </w:tc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Межгосударственный классификатор валют</w:t>
            </w:r>
          </w:p>
          <w:p w:rsidR="007E601C" w:rsidRDefault="007E601C" w:rsidP="00E9729C">
            <w:pPr>
              <w:pStyle w:val="ConsPlusNormal"/>
            </w:pPr>
            <w:r>
              <w:t>МК (ИСО 4217) 003-97</w:t>
            </w:r>
          </w:p>
        </w:tc>
      </w:tr>
      <w:tr w:rsidR="007E601C" w:rsidTr="00E9729C"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ОКСМ</w:t>
            </w:r>
          </w:p>
        </w:tc>
        <w:tc>
          <w:tcPr>
            <w:tcW w:w="6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Межгосударственный классификатор стран мира</w:t>
            </w:r>
          </w:p>
          <w:p w:rsidR="007E601C" w:rsidRDefault="007E601C" w:rsidP="00E9729C">
            <w:pPr>
              <w:pStyle w:val="ConsPlusNormal"/>
            </w:pPr>
            <w:r>
              <w:t>МК (ИСО 3166) 004-97</w:t>
            </w:r>
          </w:p>
        </w:tc>
      </w:tr>
    </w:tbl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5F4F42">
      <w:pPr>
        <w:pStyle w:val="a7"/>
        <w:jc w:val="right"/>
      </w:pPr>
      <w:r>
        <w:t>Приложение В</w:t>
      </w:r>
    </w:p>
    <w:p w:rsidR="007E601C" w:rsidRDefault="007E601C" w:rsidP="007E601C">
      <w:pPr>
        <w:pStyle w:val="ConsPlusNormal"/>
        <w:jc w:val="right"/>
      </w:pPr>
      <w:r>
        <w:t>(справочное)</w:t>
      </w:r>
    </w:p>
    <w:p w:rsidR="007E601C" w:rsidRDefault="007E601C" w:rsidP="007E601C">
      <w:pPr>
        <w:pStyle w:val="ConsPlusNormal"/>
        <w:ind w:firstLine="540"/>
        <w:jc w:val="both"/>
      </w:pPr>
    </w:p>
    <w:p w:rsidR="007E601C" w:rsidRDefault="007E601C" w:rsidP="007E601C">
      <w:pPr>
        <w:pStyle w:val="ConsPlusNormal"/>
        <w:jc w:val="center"/>
      </w:pPr>
      <w:bookmarkStart w:id="9" w:name="Par1259"/>
      <w:bookmarkEnd w:id="9"/>
      <w:r>
        <w:t>ОБЪЕКТЫ КЛАССИФИКАЦИИ</w:t>
      </w:r>
    </w:p>
    <w:p w:rsidR="007E601C" w:rsidRDefault="007E601C" w:rsidP="007E601C">
      <w:pPr>
        <w:pStyle w:val="ConsPlusNormal"/>
        <w:jc w:val="center"/>
      </w:pPr>
      <w:r>
        <w:t>И СТРУКТУРА КОДОВ ОБЩЕРОССИЙСКИХ КЛАССИФИКАТОРОВ</w:t>
      </w:r>
    </w:p>
    <w:p w:rsidR="007E601C" w:rsidRDefault="007E601C" w:rsidP="007E601C">
      <w:pPr>
        <w:pStyle w:val="ConsPlusNormal"/>
        <w:jc w:val="center"/>
      </w:pPr>
    </w:p>
    <w:p w:rsidR="007E601C" w:rsidRDefault="007E601C" w:rsidP="007E601C">
      <w:pPr>
        <w:pStyle w:val="ConsPlusNormal"/>
        <w:jc w:val="center"/>
      </w:pPr>
      <w:r>
        <w:t>Список изменяющих документов</w:t>
      </w:r>
    </w:p>
    <w:p w:rsidR="007E601C" w:rsidRDefault="007E601C" w:rsidP="007E601C">
      <w:pPr>
        <w:pStyle w:val="ConsPlusNormal"/>
        <w:jc w:val="center"/>
      </w:pPr>
      <w:r>
        <w:t>(в ред. Изменения N 1/2003 ОКОК, утв. Госстандартом,</w:t>
      </w:r>
    </w:p>
    <w:p w:rsidR="007E601C" w:rsidRDefault="007E601C" w:rsidP="007E601C">
      <w:pPr>
        <w:pStyle w:val="ConsPlusNormal"/>
        <w:jc w:val="center"/>
      </w:pPr>
      <w:r>
        <w:t xml:space="preserve">Изменения N 2/2006 ОКОК, утв. </w:t>
      </w:r>
      <w:proofErr w:type="spellStart"/>
      <w:r>
        <w:t>Ростехрегулированием</w:t>
      </w:r>
      <w:proofErr w:type="spellEnd"/>
      <w:r>
        <w:t>,</w:t>
      </w:r>
    </w:p>
    <w:p w:rsidR="007E601C" w:rsidRDefault="007E601C" w:rsidP="007E601C">
      <w:pPr>
        <w:pStyle w:val="ConsPlusNormal"/>
        <w:jc w:val="center"/>
      </w:pPr>
      <w:r>
        <w:t xml:space="preserve">Изменения N 3/2007 ОКОК, утв. Приказом </w:t>
      </w:r>
      <w:proofErr w:type="spellStart"/>
      <w:r>
        <w:t>Ростехрегулирования</w:t>
      </w:r>
      <w:proofErr w:type="spellEnd"/>
    </w:p>
    <w:p w:rsidR="007E601C" w:rsidRDefault="007E601C" w:rsidP="007E601C">
      <w:pPr>
        <w:pStyle w:val="ConsPlusNormal"/>
        <w:jc w:val="center"/>
      </w:pPr>
      <w:r>
        <w:t>от 27.12.2007 N 421-ст,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6/2012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12.12.2012 N 1881-ст,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7/2013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04.07.2013 N 280-ст,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9/2014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12.12.2014 N 2021-ст,</w:t>
      </w:r>
    </w:p>
    <w:p w:rsidR="007E601C" w:rsidRDefault="007E601C" w:rsidP="007E601C">
      <w:pPr>
        <w:pStyle w:val="ConsPlusNormal"/>
        <w:jc w:val="center"/>
      </w:pPr>
      <w:r>
        <w:t xml:space="preserve">Изменения N 10/2015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06.04.2015 N 218-ст</w:t>
      </w:r>
    </w:p>
    <w:p w:rsidR="007E601C" w:rsidRDefault="007E601C" w:rsidP="007E601C">
      <w:pPr>
        <w:pStyle w:val="ConsPlusNormal"/>
        <w:jc w:val="center"/>
      </w:pPr>
      <w:r>
        <w:t xml:space="preserve">Изменения N 12/2015 ОКОК, утв. Приказом </w:t>
      </w:r>
      <w:proofErr w:type="spellStart"/>
      <w:r>
        <w:t>Росстандарта</w:t>
      </w:r>
      <w:proofErr w:type="spellEnd"/>
    </w:p>
    <w:p w:rsidR="007E601C" w:rsidRDefault="007E601C" w:rsidP="007E601C">
      <w:pPr>
        <w:pStyle w:val="ConsPlusNormal"/>
        <w:jc w:val="center"/>
      </w:pPr>
      <w:r>
        <w:t>от 26.11.2015 N 2000-ст)</w:t>
      </w:r>
    </w:p>
    <w:p w:rsidR="007E601C" w:rsidRDefault="007E601C" w:rsidP="007E601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025"/>
        <w:gridCol w:w="3628"/>
      </w:tblGrid>
      <w:tr w:rsidR="007E601C" w:rsidTr="00E9729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Аббревиатура общероссийского классификатора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Объект классификации общероссийского классификатора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center"/>
            </w:pPr>
            <w:r>
              <w:t>Структура кода общероссийского классификатора</w:t>
            </w:r>
          </w:p>
        </w:tc>
      </w:tr>
      <w:tr w:rsidR="007E601C" w:rsidTr="00E9729C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Стандарты и другие нормативные и технические документы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XX.XXX.XX</w:t>
            </w:r>
          </w:p>
          <w:p w:rsidR="007E601C" w:rsidRDefault="007E601C" w:rsidP="00E9729C">
            <w:pPr>
              <w:pStyle w:val="ConsPlusNormal"/>
            </w:pPr>
            <w:r>
              <w:t>Длина кода - от 2 до 7 разрядов в зависимости от уровня классификационного деления;</w:t>
            </w:r>
          </w:p>
          <w:p w:rsidR="007E601C" w:rsidRDefault="007E601C" w:rsidP="00E9729C">
            <w:pPr>
              <w:pStyle w:val="ConsPlusNormal"/>
            </w:pPr>
            <w:r>
              <w:t>65.060.10 Сельскохозяйственные тракторы и прицепы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ОКУН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Услуги населению, оказываемые предприятиями и организациями различных организационно-правовых форм собственности и гражданами-</w:t>
            </w:r>
            <w:proofErr w:type="spellStart"/>
            <w:r>
              <w:t>индивидуалами</w:t>
            </w:r>
            <w:proofErr w:type="spellEnd"/>
            <w:r>
              <w:t>, использующими различные формы и методы обслуживания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 КЧ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015119 3 Химическая чистка мягких игрушек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ОКОГУ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Федеральные органы представительной </w:t>
            </w:r>
            <w:r>
              <w:lastRenderedPageBreak/>
              <w:t>(законодательной), исполнительной</w:t>
            </w:r>
          </w:p>
          <w:p w:rsidR="007E601C" w:rsidRDefault="007E601C" w:rsidP="00E9729C">
            <w:pPr>
              <w:pStyle w:val="ConsPlusNormal"/>
            </w:pPr>
            <w:r>
              <w:t>и судебной власти;</w:t>
            </w:r>
          </w:p>
          <w:p w:rsidR="007E601C" w:rsidRDefault="007E601C" w:rsidP="00E9729C">
            <w:pPr>
              <w:pStyle w:val="ConsPlusNormal"/>
            </w:pPr>
            <w:r>
              <w:t>органы государственной власти субъектов Российской Федерации; органы местного самоуправления; объединения предприятий и организаций, выполняющие важные экономические функции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XXXXX</w:t>
            </w:r>
          </w:p>
          <w:p w:rsidR="007E601C" w:rsidRDefault="007E601C" w:rsidP="00E9729C">
            <w:pPr>
              <w:pStyle w:val="ConsPlusNormal"/>
            </w:pPr>
            <w:r>
              <w:lastRenderedPageBreak/>
              <w:t>13131 Министерство иностранных дел Российской Федерации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>ОКДП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Продукция и услуги (с учетом принятия ОКВЭД)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XXXXXXX</w:t>
            </w:r>
          </w:p>
          <w:p w:rsidR="007E601C" w:rsidRDefault="007E601C" w:rsidP="00E9729C">
            <w:pPr>
              <w:pStyle w:val="ConsPlusNormal"/>
            </w:pPr>
            <w:r>
              <w:t>2699402 Колодки тормозные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ОКП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Промышленная и сельскохозяйственная продукция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 XXXX КЧ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34 6871 3 Электропаяльники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ОКИСЗН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Информация по социальной защите населения в соответствии с перечнем фасетов, приведенным в разделе 2 ОКОК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XX, XXX в зависимости от количества позиций в фасетах;</w:t>
            </w:r>
          </w:p>
          <w:p w:rsidR="007E601C" w:rsidRDefault="007E601C" w:rsidP="00E9729C">
            <w:pPr>
              <w:pStyle w:val="ConsPlusNormal"/>
            </w:pPr>
            <w:r>
              <w:t>05 Пенсия социальная из фасета 6680 ОКИСЗН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ОКПО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Хозяйствующие субъекты, к которым относятся юридические лица, организации, осуществляющие свою деятельность без образования юридического лица, индивидуальные предприниматели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XXXXXXXКЧ</w:t>
            </w:r>
          </w:p>
          <w:p w:rsidR="007E601C" w:rsidRDefault="007E601C" w:rsidP="00E9729C">
            <w:pPr>
              <w:pStyle w:val="ConsPlusNormal"/>
            </w:pPr>
            <w:r>
              <w:t>02424744 Государственное унитарное предприятие "Московская специализированная типография N 27" Министерства Российской Федерации по делам печати, телерадиовещания и средств массовых коммуникаций;</w:t>
            </w:r>
          </w:p>
          <w:p w:rsidR="007E601C" w:rsidRDefault="007E601C" w:rsidP="00E9729C">
            <w:pPr>
              <w:pStyle w:val="ConsPlusNormal"/>
            </w:pPr>
            <w:r>
              <w:t>XXXXXXXXXКЧ - для индивидуальных предпринимателей; 0089680081 Индивидуальный предприниматель Петров Петр Петрович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ОКСО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Специальности высшего и среднего профессионального образования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</w:t>
            </w:r>
          </w:p>
          <w:p w:rsidR="007E601C" w:rsidRDefault="007E601C" w:rsidP="00E9729C">
            <w:pPr>
              <w:pStyle w:val="ConsPlusNormal"/>
            </w:pPr>
            <w:r>
              <w:t>050201 Математика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(в ред. Изменения N 1/2003 ОКОК, утв. Госстандартом)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ОКЗ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Группировки занятий и</w:t>
            </w:r>
          </w:p>
          <w:p w:rsidR="007E601C" w:rsidRDefault="007E601C" w:rsidP="00E9729C">
            <w:pPr>
              <w:pStyle w:val="ConsPlusNormal"/>
            </w:pPr>
            <w:r>
              <w:t>их описания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 КЧ</w:t>
            </w:r>
          </w:p>
          <w:p w:rsidR="007E601C" w:rsidRDefault="007E601C" w:rsidP="00E9729C">
            <w:pPr>
              <w:pStyle w:val="ConsPlusNormal"/>
            </w:pPr>
            <w:r>
              <w:t>Длина кода - от 1 до 4 разрядов в зависимости от уровня классификационного деления;</w:t>
            </w:r>
          </w:p>
          <w:p w:rsidR="007E601C" w:rsidRDefault="007E601C" w:rsidP="00E9729C">
            <w:pPr>
              <w:pStyle w:val="ConsPlusNormal"/>
            </w:pPr>
            <w:r>
              <w:t>3214 4 Зубные техники и техники-протезисты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(в ред. Изменения N 9/2014 ОКОК, утв. Приказом</w:t>
            </w:r>
          </w:p>
          <w:p w:rsidR="007E601C" w:rsidRDefault="007E601C" w:rsidP="00E9729C">
            <w:pPr>
              <w:pStyle w:val="ConsPlusNormal"/>
              <w:jc w:val="both"/>
            </w:pPr>
            <w:proofErr w:type="spellStart"/>
            <w:r>
              <w:t>Росстандарта</w:t>
            </w:r>
            <w:proofErr w:type="spellEnd"/>
            <w:r>
              <w:t xml:space="preserve"> от 12.12.2014 N 2021-ст)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ОКУД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Общероссийские унифицированные формы документов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XXXXXXX КЧ</w:t>
            </w:r>
          </w:p>
          <w:p w:rsidR="007E601C" w:rsidRDefault="007E601C" w:rsidP="00E9729C">
            <w:pPr>
              <w:pStyle w:val="ConsPlusNormal"/>
            </w:pPr>
            <w:r>
              <w:t>0211151 9 Приказ о создании предприятия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Классификатор ЕСКД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Изделия и конструкторские документы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</w:t>
            </w:r>
          </w:p>
          <w:p w:rsidR="007E601C" w:rsidRDefault="007E601C" w:rsidP="00E9729C">
            <w:pPr>
              <w:pStyle w:val="ConsPlusNormal"/>
            </w:pPr>
            <w:r>
              <w:t xml:space="preserve">522311 Машины электрические вращающиеся, 9056 габарита включительно со статором </w:t>
            </w:r>
            <w:proofErr w:type="spellStart"/>
            <w:r>
              <w:t>явнополюсным</w:t>
            </w:r>
            <w:proofErr w:type="spellEnd"/>
            <w:r>
              <w:t xml:space="preserve"> со сосредоточенной обмоткой, габарита свыше 20 до 28 включительно, с ротором без обмотки, двигатели синхронные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ОКОФ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Основные фонды - произведенные активы, используемые неоднократно или постоянно в течение длительного периода, но</w:t>
            </w:r>
          </w:p>
          <w:p w:rsidR="007E601C" w:rsidRDefault="007E601C" w:rsidP="00E9729C">
            <w:pPr>
              <w:pStyle w:val="ConsPlusNormal"/>
            </w:pPr>
            <w:r>
              <w:t>не менее одного года, для производства товаров и оказания услуг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XXX.XX.XX.XX.XXX 330.28.49.12.112 Станки деревообрабатывающие строгальные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lastRenderedPageBreak/>
              <w:t xml:space="preserve">(в ред. Изменение N 10/2015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06.04.2015 N 218-ст)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Национальные валюты - денежные единицы стран мира и территорий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</w:t>
            </w:r>
          </w:p>
          <w:p w:rsidR="007E601C" w:rsidRDefault="007E601C" w:rsidP="00E9729C">
            <w:pPr>
              <w:pStyle w:val="ConsPlusNormal"/>
            </w:pPr>
            <w:r>
              <w:t>276 Немецкая марка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ОКЕИ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Единицы измерения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</w:t>
            </w:r>
          </w:p>
          <w:p w:rsidR="007E601C" w:rsidRDefault="007E601C" w:rsidP="00E9729C">
            <w:pPr>
              <w:pStyle w:val="ConsPlusNormal"/>
            </w:pPr>
            <w:r>
              <w:t>166 Килограмм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ОКПДТР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Профессии рабочих и должности служащих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 КЧ</w:t>
            </w:r>
          </w:p>
          <w:p w:rsidR="007E601C" w:rsidRDefault="007E601C" w:rsidP="00E9729C">
            <w:pPr>
              <w:pStyle w:val="ConsPlusNormal"/>
            </w:pPr>
            <w:r>
              <w:t>11212 1 Бортмеханик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ОКСВНК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Специальности высшей научной квалификации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XX </w:t>
            </w:r>
            <w:proofErr w:type="spellStart"/>
            <w:r>
              <w:t>XX</w:t>
            </w:r>
            <w:proofErr w:type="spellEnd"/>
            <w:r>
              <w:t xml:space="preserve"> </w:t>
            </w:r>
            <w:proofErr w:type="spellStart"/>
            <w:r>
              <w:t>XX</w:t>
            </w:r>
            <w:proofErr w:type="spellEnd"/>
            <w:r>
              <w:t xml:space="preserve"> КЧ</w:t>
            </w:r>
          </w:p>
          <w:p w:rsidR="007E601C" w:rsidRDefault="007E601C" w:rsidP="00E9729C">
            <w:pPr>
              <w:pStyle w:val="ConsPlusNormal"/>
            </w:pPr>
            <w:r>
              <w:t>01 01 01 1 Математический анализ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ОКИН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Информация о населении в соответствии с перечнем фасетов, приведенным в разделе 2 ОКОК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X, XX, XXX, XXXX в зависимости от количества позиций в фасетах;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09 Старший научный сотрудник из фасета 36 ОКИН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ОКАТО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Республики, края, области, города федерального значения, автономная область, автономные округа, районы, города, внутригородские районы, округа города, поселки городского типа, сельсоветы, сельские населенные пункты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XX XXX </w:t>
            </w:r>
            <w:proofErr w:type="spellStart"/>
            <w:r>
              <w:t>XXX</w:t>
            </w:r>
            <w:proofErr w:type="spellEnd"/>
            <w:r>
              <w:t xml:space="preserve"> КЧ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Длина кода объектов, кроме сельских населенных </w:t>
            </w:r>
            <w:proofErr w:type="spellStart"/>
            <w:r>
              <w:t>пунк</w:t>
            </w:r>
            <w:proofErr w:type="spellEnd"/>
            <w:r>
              <w:t>-</w:t>
            </w:r>
          </w:p>
          <w:p w:rsidR="007E601C" w:rsidRDefault="007E601C" w:rsidP="00E9729C">
            <w:pPr>
              <w:pStyle w:val="ConsPlusNormal"/>
            </w:pPr>
            <w:proofErr w:type="spellStart"/>
            <w:r>
              <w:t>тов</w:t>
            </w:r>
            <w:proofErr w:type="spellEnd"/>
            <w:r>
              <w:t>, - от 2 до 8 разрядов в зависимости от уровня классификационного деления;</w:t>
            </w:r>
          </w:p>
          <w:p w:rsidR="007E601C" w:rsidRDefault="007E601C" w:rsidP="00E9729C">
            <w:pPr>
              <w:pStyle w:val="ConsPlusNormal"/>
            </w:pPr>
            <w:r>
              <w:t>01 405 564 0 - Сорокино - поселок городского типа, подчиненный администрации г. Бийска;</w:t>
            </w:r>
          </w:p>
          <w:p w:rsidR="007E601C" w:rsidRDefault="007E601C" w:rsidP="00E9729C">
            <w:pPr>
              <w:pStyle w:val="ConsPlusNormal"/>
            </w:pPr>
            <w:r>
              <w:t xml:space="preserve">XX XXX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КЧ - для сельских населенных пунктов;</w:t>
            </w:r>
          </w:p>
          <w:p w:rsidR="007E601C" w:rsidRDefault="007E601C" w:rsidP="00E9729C">
            <w:pPr>
              <w:pStyle w:val="ConsPlusNormal"/>
            </w:pPr>
            <w:r>
              <w:t>03 201 557 002 - х Кравченко - сельский населенный пункт хутор Кравченко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ОКНПО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Группы профессий и специальностей начального профессионального образования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 X КЧ</w:t>
            </w:r>
          </w:p>
          <w:p w:rsidR="007E601C" w:rsidRDefault="007E601C" w:rsidP="00E9729C">
            <w:pPr>
              <w:pStyle w:val="ConsPlusNormal"/>
            </w:pPr>
            <w:r>
              <w:t>011101 4 4 Сварщик на лазерных установках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ОКЭР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Региональные экономические группировки объектов административно-территориального деления Российской</w:t>
            </w:r>
          </w:p>
          <w:p w:rsidR="007E601C" w:rsidRDefault="007E601C" w:rsidP="00E9729C">
            <w:pPr>
              <w:pStyle w:val="ConsPlusNormal"/>
            </w:pPr>
            <w:r>
              <w:t>Федерации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 КЧ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034 7 Уральский федеральный округ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ОКСМ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Страны мира, под которыми понимаются суверенные государства и территории, имеющие политические, экономические, географические, исторические особенности и представляющие интерес с точки зрения внешнеторговых операций, транспортных перевозок и т.д.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</w:t>
            </w:r>
          </w:p>
          <w:p w:rsidR="007E601C" w:rsidRDefault="007E601C" w:rsidP="00E9729C">
            <w:pPr>
              <w:pStyle w:val="ConsPlusNormal"/>
            </w:pPr>
            <w:r>
              <w:t>124 Канада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ОКОК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Информация об общероссийских классификаторах технико-экономической и социальной информации и фасетах, включенных в общероссийские классификаторы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</w:t>
            </w:r>
          </w:p>
          <w:p w:rsidR="007E601C" w:rsidRDefault="007E601C" w:rsidP="00E9729C">
            <w:pPr>
              <w:pStyle w:val="ConsPlusNormal"/>
            </w:pPr>
            <w:r>
              <w:t>018 Общероссийский классификатор информации</w:t>
            </w:r>
          </w:p>
          <w:p w:rsidR="007E601C" w:rsidRDefault="007E601C" w:rsidP="00E9729C">
            <w:pPr>
              <w:pStyle w:val="ConsPlusNormal"/>
            </w:pPr>
            <w:r>
              <w:t>о населении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(в ред. Изменения N 2/2006 ОКОК, утв. Госстандартом)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ОКФС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Формы собственности, установленные Конституцией Российской Федерации, Гражданским Кодексом Российской Федерации и федеральными законами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</w:t>
            </w:r>
          </w:p>
          <w:p w:rsidR="007E601C" w:rsidRDefault="007E601C" w:rsidP="00E9729C">
            <w:pPr>
              <w:pStyle w:val="ConsPlusNormal"/>
            </w:pPr>
            <w:r>
              <w:t>11 Государственная собственность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ОКОПФ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 xml:space="preserve">Организационно-правовые формы хозяйствующих субъектов, установленные Гражданским Кодексом Российской Федерации, федеральными </w:t>
            </w:r>
            <w:r>
              <w:lastRenderedPageBreak/>
              <w:t>законами и другими нормативными правовыми актами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lastRenderedPageBreak/>
              <w:t xml:space="preserve">X XX </w:t>
            </w:r>
            <w:proofErr w:type="spellStart"/>
            <w:r>
              <w:t>XX</w:t>
            </w:r>
            <w:proofErr w:type="spellEnd"/>
          </w:p>
          <w:p w:rsidR="007E601C" w:rsidRDefault="007E601C" w:rsidP="00E9729C">
            <w:pPr>
              <w:pStyle w:val="ConsPlusNormal"/>
            </w:pPr>
            <w:r>
              <w:t>1 52 00 Унитарные предприятия, основанные на праве хозяйственного ведения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(в ред. Изменения N 6/2012 ОКОК, утв. Приказом</w:t>
            </w:r>
          </w:p>
          <w:p w:rsidR="007E601C" w:rsidRDefault="007E601C" w:rsidP="00E9729C">
            <w:pPr>
              <w:pStyle w:val="ConsPlusNormal"/>
              <w:jc w:val="both"/>
            </w:pPr>
            <w:proofErr w:type="spellStart"/>
            <w:r>
              <w:t>Росстандарта</w:t>
            </w:r>
            <w:proofErr w:type="spellEnd"/>
            <w:r>
              <w:t xml:space="preserve"> от 12.12.2012 N 1881-ст)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ОКВЭД</w:t>
            </w:r>
          </w:p>
          <w:p w:rsidR="007E601C" w:rsidRDefault="007E601C" w:rsidP="00E9729C">
            <w:pPr>
              <w:pStyle w:val="ConsPlusNormal"/>
            </w:pPr>
            <w:r>
              <w:t>ОК 029-2001 (КДЭС</w:t>
            </w:r>
          </w:p>
          <w:p w:rsidR="007E601C" w:rsidRDefault="007E601C" w:rsidP="00E9729C">
            <w:pPr>
              <w:pStyle w:val="ConsPlusNormal"/>
            </w:pPr>
            <w:r>
              <w:t>Ред. 1);</w:t>
            </w:r>
          </w:p>
          <w:p w:rsidR="007E601C" w:rsidRDefault="007E601C" w:rsidP="00E9729C">
            <w:pPr>
              <w:pStyle w:val="ConsPlusNormal"/>
            </w:pPr>
            <w:r>
              <w:t>ОКВЭД</w:t>
            </w:r>
          </w:p>
          <w:p w:rsidR="007E601C" w:rsidRDefault="007E601C" w:rsidP="00E9729C">
            <w:pPr>
              <w:pStyle w:val="ConsPlusNormal"/>
            </w:pPr>
            <w:r>
              <w:t>ОК 029-2007 (КДЕС</w:t>
            </w:r>
          </w:p>
          <w:p w:rsidR="007E601C" w:rsidRDefault="007E601C" w:rsidP="00E9729C">
            <w:pPr>
              <w:pStyle w:val="ConsPlusNormal"/>
            </w:pPr>
            <w:r>
              <w:t>Ред. 1.1)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экономической деятельности. Экономическая деятельность имеет место тогда, когда ресурсы (оборудование, рабочая сила, технологии, сырье, материалы, энергия, информационные ресурсы) объединяются в производственный процесс, имеющий целью производство продукции (оказание услуг).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Экономическая деятельность характеризуется затратами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на производство, процессом производства и выпуском</w:t>
            </w:r>
          </w:p>
          <w:p w:rsidR="007E601C" w:rsidRDefault="007E601C" w:rsidP="00E9729C">
            <w:pPr>
              <w:pStyle w:val="ConsPlusNormal"/>
            </w:pPr>
            <w:r>
              <w:t>продукции (оказанием услуг)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XX.XX.XX</w:t>
            </w:r>
          </w:p>
          <w:p w:rsidR="007E601C" w:rsidRDefault="007E601C" w:rsidP="00E9729C">
            <w:pPr>
              <w:pStyle w:val="ConsPlusNormal"/>
            </w:pPr>
            <w:r>
              <w:t>Длина кода - от 2 до 6 разрядов в зависимости от уровня классификационного деления;</w:t>
            </w:r>
          </w:p>
          <w:p w:rsidR="007E601C" w:rsidRDefault="007E601C" w:rsidP="00E9729C">
            <w:pPr>
              <w:pStyle w:val="ConsPlusNormal"/>
            </w:pPr>
            <w:r>
              <w:t>10.10.11 Добыча каменного угля открытым способом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 ред. Изменения N 3/2007 ОКОК, утв. Приказом </w:t>
            </w:r>
            <w:proofErr w:type="spellStart"/>
            <w:r>
              <w:t>Ростехрегулирования</w:t>
            </w:r>
            <w:proofErr w:type="spellEnd"/>
            <w:r>
              <w:t xml:space="preserve"> от 27.12.2007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421-ст)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ОКГР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Участки водотоков с выявленным экономическим гидроэнергетическим потенциалом, который используется действующим или может быть использован строящимся, проектируемым и возможным гидроузлом или каскадом гидроузлов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 XX КЧ</w:t>
            </w:r>
          </w:p>
          <w:p w:rsidR="007E601C" w:rsidRDefault="007E601C" w:rsidP="00E9729C">
            <w:pPr>
              <w:pStyle w:val="ConsPlusNormal"/>
            </w:pPr>
            <w:r>
              <w:t>160 02 1 Нарва. Нарвский гидроузел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ОКВГУМ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Виды грузов, упаковки и упаковочных материалов, используемых на транспорте в соответствии с перечнем фасетов, приведенным в разделе 2 ОКОК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X, XX</w:t>
            </w:r>
          </w:p>
          <w:p w:rsidR="007E601C" w:rsidRDefault="007E601C" w:rsidP="00E9729C">
            <w:pPr>
              <w:pStyle w:val="ConsPlusNormal"/>
            </w:pPr>
            <w:r>
              <w:t>Длина кода - от 1 до 2 разрядов в зависимости от количества позиций в фасетах;</w:t>
            </w:r>
          </w:p>
          <w:p w:rsidR="007E601C" w:rsidRDefault="007E601C" w:rsidP="00E9729C">
            <w:pPr>
              <w:pStyle w:val="ConsPlusNormal"/>
            </w:pPr>
            <w:r>
              <w:t>4 Грузы на поддонах из фасета 1 ОКВГУМ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proofErr w:type="spellStart"/>
            <w:r>
              <w:t>ОКПИиПВ</w:t>
            </w:r>
            <w:proofErr w:type="spellEnd"/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Полезные ископаемые (природные скопления минералов, горных пород, разрядов нефти, газов) и подземные воды в недрах земли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XXXXXXXXXXXX</w:t>
            </w:r>
          </w:p>
          <w:p w:rsidR="007E601C" w:rsidRDefault="007E601C" w:rsidP="00E9729C">
            <w:pPr>
              <w:pStyle w:val="ConsPlusNormal"/>
            </w:pPr>
            <w:r>
              <w:t>Длина кода - от 4 до 12 разрядов в зависимости от уровня классификационного деления;</w:t>
            </w:r>
          </w:p>
          <w:p w:rsidR="007E601C" w:rsidRDefault="007E601C" w:rsidP="00E9729C">
            <w:pPr>
              <w:pStyle w:val="ConsPlusNormal"/>
            </w:pPr>
            <w:r>
              <w:t>145029231311 Халцедон цветной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ОКТМО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Территории муниципальных образований:</w:t>
            </w:r>
          </w:p>
          <w:p w:rsidR="007E601C" w:rsidRDefault="007E601C" w:rsidP="00E9729C">
            <w:pPr>
              <w:pStyle w:val="ConsPlusNormal"/>
            </w:pPr>
            <w:r>
              <w:t>- муниципальных районов;</w:t>
            </w:r>
          </w:p>
          <w:p w:rsidR="007E601C" w:rsidRDefault="007E601C" w:rsidP="00E9729C">
            <w:pPr>
              <w:pStyle w:val="ConsPlusNormal"/>
            </w:pPr>
            <w:r>
              <w:t>- городских округов;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- внутригородских территорий городов федерального</w:t>
            </w:r>
          </w:p>
          <w:p w:rsidR="007E601C" w:rsidRDefault="007E601C" w:rsidP="00E9729C">
            <w:pPr>
              <w:pStyle w:val="ConsPlusNormal"/>
            </w:pPr>
            <w:r>
              <w:t>значения;</w:t>
            </w:r>
          </w:p>
          <w:p w:rsidR="007E601C" w:rsidRDefault="007E601C" w:rsidP="00E9729C">
            <w:pPr>
              <w:pStyle w:val="ConsPlusNormal"/>
            </w:pPr>
            <w:r>
              <w:t>- городских поселений;</w:t>
            </w:r>
          </w:p>
          <w:p w:rsidR="007E601C" w:rsidRDefault="007E601C" w:rsidP="00E9729C">
            <w:pPr>
              <w:pStyle w:val="ConsPlusNormal"/>
            </w:pPr>
            <w:r>
              <w:t>- сельских поселений;</w:t>
            </w:r>
          </w:p>
          <w:p w:rsidR="007E601C" w:rsidRDefault="007E601C" w:rsidP="00E9729C">
            <w:pPr>
              <w:pStyle w:val="ConsPlusNormal"/>
            </w:pPr>
            <w:r>
              <w:t>- населенные пункты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Для первого раздела</w:t>
            </w:r>
          </w:p>
          <w:p w:rsidR="007E601C" w:rsidRDefault="007E601C" w:rsidP="00E9729C">
            <w:pPr>
              <w:pStyle w:val="ConsPlusNormal"/>
            </w:pPr>
            <w:r>
              <w:t xml:space="preserve">XX XXX </w:t>
            </w:r>
            <w:proofErr w:type="spellStart"/>
            <w:r>
              <w:t>XXX</w:t>
            </w:r>
            <w:proofErr w:type="spellEnd"/>
            <w:r>
              <w:t xml:space="preserve"> КЧ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14 605 000 8 Муниципальный район Алексеевский район</w:t>
            </w:r>
          </w:p>
          <w:p w:rsidR="007E601C" w:rsidRDefault="007E601C" w:rsidP="00E9729C">
            <w:pPr>
              <w:pStyle w:val="ConsPlusNormal"/>
            </w:pPr>
            <w:r>
              <w:t>и город Алексеевка</w:t>
            </w:r>
          </w:p>
          <w:p w:rsidR="007E601C" w:rsidRDefault="007E601C" w:rsidP="00E9729C">
            <w:pPr>
              <w:pStyle w:val="ConsPlusNormal"/>
            </w:pPr>
            <w:r>
              <w:t>Для второго раздела</w:t>
            </w:r>
          </w:p>
          <w:p w:rsidR="007E601C" w:rsidRDefault="007E601C" w:rsidP="00E9729C">
            <w:pPr>
              <w:pStyle w:val="ConsPlusNormal"/>
            </w:pPr>
            <w:r>
              <w:t xml:space="preserve">XX XXX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КЧ</w:t>
            </w:r>
          </w:p>
          <w:p w:rsidR="007E601C" w:rsidRDefault="007E601C" w:rsidP="00E9729C">
            <w:pPr>
              <w:pStyle w:val="ConsPlusNormal"/>
            </w:pPr>
            <w:r>
              <w:t>14 605 101 000 0 Населенные пункты, входящие в состав городского поселения</w:t>
            </w:r>
          </w:p>
          <w:p w:rsidR="007E601C" w:rsidRDefault="007E601C" w:rsidP="00E9729C">
            <w:pPr>
              <w:pStyle w:val="ConsPlusNormal"/>
            </w:pPr>
            <w:r>
              <w:t>город Алексеевка муниципального района Алексеевский район</w:t>
            </w:r>
          </w:p>
          <w:p w:rsidR="007E601C" w:rsidRDefault="007E601C" w:rsidP="00E9729C">
            <w:pPr>
              <w:pStyle w:val="ConsPlusNormal"/>
            </w:pPr>
            <w:r>
              <w:t>и город Алексеевка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2/2006 ОКОК, утв. </w:t>
            </w:r>
            <w:proofErr w:type="spellStart"/>
            <w:r>
              <w:t>Ростехрегулированием</w:t>
            </w:r>
            <w:proofErr w:type="spellEnd"/>
            <w:r>
              <w:t>; в ред.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 xml:space="preserve">Изменения 7/2013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04.07.2013 N 280-ст)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ОКПД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>Продукция (услуги, работа)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XX.XX.XX.XXX</w:t>
            </w:r>
          </w:p>
          <w:p w:rsidR="007E601C" w:rsidRDefault="007E601C" w:rsidP="00E9729C">
            <w:pPr>
              <w:pStyle w:val="ConsPlusNormal"/>
            </w:pPr>
            <w:r>
              <w:t>Длина кода - от 2 до 9 разрядов в зависимости от уровня классификационного деления;</w:t>
            </w:r>
          </w:p>
          <w:p w:rsidR="007E601C" w:rsidRDefault="007E601C" w:rsidP="00E9729C">
            <w:pPr>
              <w:pStyle w:val="ConsPlusNormal"/>
            </w:pPr>
            <w:r>
              <w:t xml:space="preserve">14.22.11 </w:t>
            </w:r>
            <w:proofErr w:type="spellStart"/>
            <w:r>
              <w:t>Коалины</w:t>
            </w:r>
            <w:proofErr w:type="spellEnd"/>
            <w:r>
              <w:t xml:space="preserve"> и прочие глины </w:t>
            </w:r>
            <w:proofErr w:type="spellStart"/>
            <w:r>
              <w:t>коалиновые</w:t>
            </w:r>
            <w:proofErr w:type="spellEnd"/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lastRenderedPageBreak/>
              <w:t xml:space="preserve">(введено Изменением N 3/2007 ОКОК, утв. Приказом </w:t>
            </w:r>
            <w:proofErr w:type="spellStart"/>
            <w:r>
              <w:t>Ростехрегулирования</w:t>
            </w:r>
            <w:proofErr w:type="spellEnd"/>
          </w:p>
          <w:p w:rsidR="007E601C" w:rsidRDefault="007E601C" w:rsidP="00E9729C">
            <w:pPr>
              <w:pStyle w:val="ConsPlusNormal"/>
              <w:jc w:val="both"/>
            </w:pPr>
            <w:r>
              <w:t>от 27.12.2007 N 421-ст)</w:t>
            </w:r>
          </w:p>
        </w:tc>
      </w:tr>
      <w:tr w:rsidR="007E601C" w:rsidTr="00E9729C"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ОКТС</w:t>
            </w: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Трансформационные события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</w:pPr>
            <w:r>
              <w:t>X</w:t>
            </w:r>
          </w:p>
          <w:p w:rsidR="007E601C" w:rsidRDefault="007E601C" w:rsidP="00E9729C">
            <w:pPr>
              <w:pStyle w:val="ConsPlusNormal"/>
            </w:pPr>
            <w:r>
              <w:t>1 Животные из фасета</w:t>
            </w:r>
          </w:p>
          <w:p w:rsidR="007E601C" w:rsidRDefault="007E601C" w:rsidP="00E9729C">
            <w:pPr>
              <w:pStyle w:val="ConsPlusNormal"/>
            </w:pPr>
            <w:r>
              <w:t>Тип ГМО</w:t>
            </w:r>
          </w:p>
        </w:tc>
      </w:tr>
      <w:tr w:rsidR="007E601C" w:rsidTr="00E9729C">
        <w:tc>
          <w:tcPr>
            <w:tcW w:w="91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1C" w:rsidRDefault="007E601C" w:rsidP="00E9729C">
            <w:pPr>
              <w:pStyle w:val="ConsPlusNormal"/>
              <w:jc w:val="both"/>
            </w:pPr>
            <w:r>
              <w:t xml:space="preserve">(введено Изменением N 12/2015 ОКОК, утв. 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26.11.2015</w:t>
            </w:r>
          </w:p>
          <w:p w:rsidR="007E601C" w:rsidRDefault="007E601C" w:rsidP="00E9729C">
            <w:pPr>
              <w:pStyle w:val="ConsPlusNormal"/>
              <w:jc w:val="both"/>
            </w:pPr>
            <w:r>
              <w:t>N 2000-ст)</w:t>
            </w:r>
          </w:p>
        </w:tc>
      </w:tr>
    </w:tbl>
    <w:p w:rsidR="00D7317E" w:rsidRDefault="00D7317E" w:rsidP="007E601C">
      <w:pPr>
        <w:pStyle w:val="ConsPlusNormal"/>
        <w:ind w:firstLine="540"/>
        <w:jc w:val="both"/>
      </w:pPr>
    </w:p>
    <w:sectPr w:rsidR="00D7317E" w:rsidSect="00E9729C">
      <w:headerReference w:type="default" r:id="rId11"/>
      <w:footerReference w:type="default" r:id="rId12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39" w:rsidRDefault="00424A39" w:rsidP="007E601C">
      <w:pPr>
        <w:spacing w:after="0" w:line="240" w:lineRule="auto"/>
      </w:pPr>
      <w:r>
        <w:separator/>
      </w:r>
    </w:p>
  </w:endnote>
  <w:endnote w:type="continuationSeparator" w:id="0">
    <w:p w:rsidR="00424A39" w:rsidRDefault="00424A39" w:rsidP="007E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C" w:rsidRDefault="00E9729C" w:rsidP="007E601C">
    <w:pPr>
      <w:pStyle w:val="a6"/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C" w:rsidRDefault="00E9729C" w:rsidP="007E601C">
    <w:pPr>
      <w:pStyle w:val="a6"/>
      <w:spacing w:after="0"/>
    </w:pPr>
    <w:r w:rsidRPr="000D1D82">
      <w:rPr>
        <w:rFonts w:ascii="Arial" w:hAnsi="Arial" w:cs="Arial"/>
        <w:b/>
        <w:caps/>
        <w:color w:val="70AD47"/>
        <w:sz w:val="20"/>
        <w:szCs w:val="20"/>
      </w:rPr>
      <w:t>ОК</w:t>
    </w:r>
    <w:r>
      <w:rPr>
        <w:rFonts w:ascii="Arial" w:hAnsi="Arial" w:cs="Arial"/>
        <w:b/>
        <w:caps/>
        <w:color w:val="70AD47"/>
        <w:sz w:val="20"/>
        <w:szCs w:val="20"/>
      </w:rPr>
      <w:t>ОК (ОК 026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-2002)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  </w:t>
    </w:r>
    <w:r w:rsidRPr="000D1D82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0D1D82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C" w:rsidRDefault="00E9729C">
    <w:pPr>
      <w:pStyle w:val="ConsPlusNormal"/>
      <w:rPr>
        <w:sz w:val="2"/>
        <w:szCs w:val="2"/>
      </w:rPr>
    </w:pPr>
    <w:r w:rsidRPr="000D1D82">
      <w:rPr>
        <w:b/>
        <w:caps/>
        <w:color w:val="70AD47"/>
      </w:rPr>
      <w:t>ОК</w:t>
    </w:r>
    <w:r>
      <w:rPr>
        <w:b/>
        <w:caps/>
        <w:color w:val="70AD47"/>
      </w:rPr>
      <w:t>ОК (ОК 026</w:t>
    </w:r>
    <w:r w:rsidRPr="000D1D82">
      <w:rPr>
        <w:b/>
        <w:caps/>
        <w:color w:val="70AD47"/>
      </w:rPr>
      <w:t xml:space="preserve">-2002)           </w:t>
    </w:r>
    <w:r>
      <w:rPr>
        <w:b/>
        <w:caps/>
        <w:color w:val="70AD47"/>
      </w:rPr>
      <w:t xml:space="preserve">                                                                      </w:t>
    </w:r>
    <w:r w:rsidRPr="000D1D82">
      <w:rPr>
        <w:b/>
        <w:caps/>
        <w:color w:val="70AD47"/>
      </w:rPr>
      <w:t>По порядку точка ру</w:t>
    </w:r>
    <w:r w:rsidRPr="000D1D82">
      <w:rPr>
        <w:b/>
        <w:caps/>
        <w:color w:val="70AD47"/>
      </w:rPr>
      <w:ptab w:relativeTo="margin" w:alignment="right" w:leader="none"/>
    </w:r>
    <w:r w:rsidRPr="000D1D82">
      <w:rPr>
        <w:b/>
        <w:caps/>
        <w:color w:val="70AD47"/>
        <w:lang w:val="en-US"/>
      </w:rPr>
      <w:t>www</w:t>
    </w:r>
    <w:r w:rsidRPr="000D1D82">
      <w:rPr>
        <w:b/>
        <w:caps/>
        <w:color w:val="70AD47"/>
      </w:rPr>
      <w:t>.</w:t>
    </w:r>
    <w:r w:rsidRPr="000D1D82">
      <w:rPr>
        <w:b/>
        <w:caps/>
        <w:color w:val="70AD47"/>
        <w:lang w:val="en-US"/>
      </w:rPr>
      <w:t>poporyadku</w:t>
    </w:r>
    <w:r w:rsidRPr="000D1D82">
      <w:rPr>
        <w:b/>
        <w:caps/>
        <w:color w:val="70AD47"/>
      </w:rPr>
      <w:t>.</w:t>
    </w:r>
    <w:r w:rsidRPr="000D1D82">
      <w:rPr>
        <w:b/>
        <w:caps/>
        <w:color w:val="70AD47"/>
        <w:lang w:val="en-US"/>
      </w:rPr>
      <w:t>ru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C" w:rsidRDefault="00E9729C">
    <w:pPr>
      <w:pStyle w:val="ConsPlusNormal"/>
      <w:rPr>
        <w:sz w:val="2"/>
        <w:szCs w:val="2"/>
      </w:rPr>
    </w:pPr>
    <w:r w:rsidRPr="000D1D82">
      <w:rPr>
        <w:b/>
        <w:caps/>
        <w:color w:val="70AD47"/>
      </w:rPr>
      <w:t>ОК</w:t>
    </w:r>
    <w:r>
      <w:rPr>
        <w:b/>
        <w:caps/>
        <w:color w:val="70AD47"/>
      </w:rPr>
      <w:t>ОК (ОК 026</w:t>
    </w:r>
    <w:r w:rsidRPr="000D1D82">
      <w:rPr>
        <w:b/>
        <w:caps/>
        <w:color w:val="70AD47"/>
      </w:rPr>
      <w:t xml:space="preserve">-2002)           </w:t>
    </w:r>
    <w:r>
      <w:rPr>
        <w:b/>
        <w:caps/>
        <w:color w:val="70AD47"/>
      </w:rPr>
      <w:t xml:space="preserve">                               </w:t>
    </w:r>
    <w:r w:rsidRPr="000D1D82">
      <w:rPr>
        <w:b/>
        <w:caps/>
        <w:color w:val="70AD47"/>
      </w:rPr>
      <w:t>По порядку точка ру</w:t>
    </w:r>
    <w:r w:rsidRPr="000D1D82">
      <w:rPr>
        <w:b/>
        <w:caps/>
        <w:color w:val="70AD47"/>
      </w:rPr>
      <w:ptab w:relativeTo="margin" w:alignment="right" w:leader="none"/>
    </w:r>
    <w:r w:rsidRPr="000D1D82">
      <w:rPr>
        <w:b/>
        <w:caps/>
        <w:color w:val="70AD47"/>
        <w:lang w:val="en-US"/>
      </w:rPr>
      <w:t>www</w:t>
    </w:r>
    <w:r w:rsidRPr="000D1D82">
      <w:rPr>
        <w:b/>
        <w:caps/>
        <w:color w:val="70AD47"/>
      </w:rPr>
      <w:t>.</w:t>
    </w:r>
    <w:r w:rsidRPr="000D1D82">
      <w:rPr>
        <w:b/>
        <w:caps/>
        <w:color w:val="70AD47"/>
        <w:lang w:val="en-US"/>
      </w:rPr>
      <w:t>poporyadku</w:t>
    </w:r>
    <w:r w:rsidRPr="000D1D82">
      <w:rPr>
        <w:b/>
        <w:caps/>
        <w:color w:val="70AD47"/>
      </w:rPr>
      <w:t>.</w:t>
    </w:r>
    <w:r w:rsidRPr="000D1D82">
      <w:rPr>
        <w:b/>
        <w:caps/>
        <w:color w:val="70AD47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39" w:rsidRDefault="00424A39" w:rsidP="007E601C">
      <w:pPr>
        <w:spacing w:after="0" w:line="240" w:lineRule="auto"/>
      </w:pPr>
      <w:r>
        <w:separator/>
      </w:r>
    </w:p>
  </w:footnote>
  <w:footnote w:type="continuationSeparator" w:id="0">
    <w:p w:rsidR="00424A39" w:rsidRDefault="00424A39" w:rsidP="007E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C" w:rsidRPr="007E601C" w:rsidRDefault="00E9729C" w:rsidP="007E601C">
    <w:pPr>
      <w:pStyle w:val="a4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C" w:rsidRDefault="00E9729C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C" w:rsidRDefault="00E9729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1C"/>
    <w:rsid w:val="00050BDF"/>
    <w:rsid w:val="00307C92"/>
    <w:rsid w:val="0041359C"/>
    <w:rsid w:val="00424A39"/>
    <w:rsid w:val="005F4F42"/>
    <w:rsid w:val="007E601C"/>
    <w:rsid w:val="00D7317E"/>
    <w:rsid w:val="00DC001F"/>
    <w:rsid w:val="00E9729C"/>
    <w:rsid w:val="00F4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AED345-5571-487A-A0B1-A79F39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E601C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7E601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7E601C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7E601C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E9729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6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6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7834</Words>
  <Characters>44654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информации об общероссийских классификаторах (ОКОК)</vt:lpstr>
    </vt:vector>
  </TitlesOfParts>
  <Company>По порядку точка ру (poporyadku.ru)</Company>
  <LinksUpToDate>false</LinksUpToDate>
  <CharactersWithSpaces>52384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информации об общероссийских классификаторах (ОКОК)</dc:title>
  <dc:subject>ОКОК (ОК 026-2002)</dc:subject>
  <dc:creator>По порядку точка ру (poporyadku.ru)</dc:creator>
  <cp:keywords>ОКОК; классификатор; ОК 026-2002</cp:keywords>
  <dc:description/>
  <cp:lastModifiedBy>Сергей</cp:lastModifiedBy>
  <cp:revision>5</cp:revision>
  <dcterms:created xsi:type="dcterms:W3CDTF">2017-08-10T07:04:00Z</dcterms:created>
  <dcterms:modified xsi:type="dcterms:W3CDTF">2017-08-11T15:51:00Z</dcterms:modified>
  <cp:category>Общероссийские классификаторы</cp:category>
</cp:coreProperties>
</file>