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AE3E84">
        <w:t>2</w:t>
      </w:r>
      <w:r w:rsidR="00B6331E">
        <w:t>5</w:t>
      </w:r>
      <w:r w:rsidR="000508A3">
        <w:t>.</w:t>
      </w:r>
      <w:r w:rsidR="00FD45F6">
        <w:t>0</w:t>
      </w:r>
      <w:r w:rsidR="00B6331E">
        <w:t>6</w:t>
      </w:r>
      <w:r w:rsidR="001E19BB" w:rsidRPr="001E19BB">
        <w:t>.202</w:t>
      </w:r>
      <w:r w:rsidR="00AE3E84">
        <w:t>5</w:t>
      </w:r>
      <w:r w:rsidRPr="00550C5A">
        <w:t xml:space="preserve"> № </w:t>
      </w:r>
      <w:r w:rsidR="00B6331E">
        <w:t>618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AE3E84">
        <w:t>5</w:t>
      </w:r>
      <w:r w:rsidR="003B6C56">
        <w:t>-</w:t>
      </w:r>
      <w:r w:rsidR="00AE3E84">
        <w:t>0</w:t>
      </w:r>
      <w:r w:rsidR="00B6331E">
        <w:t>8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52625D">
        <w:rPr>
          <w:sz w:val="20"/>
          <w:szCs w:val="20"/>
        </w:rPr>
        <w:t>1</w:t>
      </w:r>
      <w:r w:rsidR="0091520F">
        <w:rPr>
          <w:sz w:val="20"/>
          <w:szCs w:val="20"/>
        </w:rPr>
        <w:t>1</w:t>
      </w:r>
      <w:r w:rsidR="007669A7">
        <w:rPr>
          <w:sz w:val="20"/>
          <w:szCs w:val="20"/>
        </w:rPr>
        <w:t>7</w:t>
      </w:r>
      <w:r w:rsidR="001E19BB">
        <w:rPr>
          <w:sz w:val="20"/>
          <w:szCs w:val="20"/>
        </w:rPr>
        <w:t>/202</w:t>
      </w:r>
      <w:r w:rsidR="0091520F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F66C85" w:rsidRPr="00550C5A" w:rsidTr="00F3250E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66C85" w:rsidRPr="00550C5A" w:rsidRDefault="00F66C85" w:rsidP="00F66C85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F3250E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F3250E" w:rsidP="00F3250E">
            <w:pPr>
              <w:pStyle w:val="ConsPlusNormal"/>
              <w:jc w:val="center"/>
            </w:pPr>
            <w:r w:rsidRPr="00F3250E"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B6331E" w:rsidP="00F3250E">
            <w:pPr>
              <w:pStyle w:val="ConsPlusNormal"/>
            </w:pPr>
            <w:r w:rsidRPr="00B6331E">
              <w:t>24.10.23.111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3250E" w:rsidRPr="00F3250E" w:rsidRDefault="00B6331E" w:rsidP="00AE3E84">
            <w:pPr>
              <w:pStyle w:val="ConsPlusNormal"/>
            </w:pPr>
            <w:r w:rsidRPr="00B6331E">
              <w:t>Слитки из прочих легированных сталей, выплавляемые электрометаллургическим способом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F3250E" w:rsidRPr="00F3250E" w:rsidRDefault="00B6331E" w:rsidP="00B6331E">
            <w:pPr>
              <w:pStyle w:val="ConsPlusNormal"/>
            </w:pPr>
            <w:r w:rsidRPr="00B6331E">
              <w:t xml:space="preserve">Приказ Минпромторга России от 20 марта 2025 г. </w:t>
            </w:r>
            <w:r>
              <w:t>№</w:t>
            </w:r>
            <w:r w:rsidRPr="00B6331E">
              <w:t xml:space="preserve"> 1359</w:t>
            </w:r>
          </w:p>
        </w:tc>
      </w:tr>
      <w:tr w:rsidR="00B6331E" w:rsidRPr="00F3250E" w:rsidTr="00F3250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F3250E" w:rsidRDefault="00B6331E" w:rsidP="00F3250E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B6331E" w:rsidP="00F3250E">
            <w:pPr>
              <w:pStyle w:val="ConsPlusNormal"/>
            </w:pPr>
            <w:r w:rsidRPr="00B6331E">
              <w:t>24.10.23.119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Default="00B6331E" w:rsidP="00B6331E">
            <w:pPr>
              <w:pStyle w:val="ConsPlusNormal"/>
            </w:pPr>
            <w:r>
              <w:t>Формы первичные из прочих легированных сталей прочие, выплавляемые прочими способами</w:t>
            </w:r>
          </w:p>
          <w:p w:rsidR="00B6331E" w:rsidRDefault="00B6331E" w:rsidP="00B6331E">
            <w:pPr>
              <w:pStyle w:val="ConsPlusNormal"/>
            </w:pPr>
            <w:r>
              <w:t>Эта группировка включает:</w:t>
            </w:r>
          </w:p>
          <w:p w:rsidR="00B6331E" w:rsidRPr="00B6331E" w:rsidRDefault="00B6331E" w:rsidP="00B6331E">
            <w:pPr>
              <w:pStyle w:val="ConsPlusNormal"/>
            </w:pPr>
            <w:r>
              <w:t>- продукты первичные другие из прочих легированных сталей, кроме нержавеющей стали, такие как пудлинговые прямоугольные заготовки, пакеты кричного железа, бруски, куски, в том числе сталь в расплавленном состоянии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B6331E" w:rsidRPr="00B6331E" w:rsidRDefault="00B6331E" w:rsidP="00B6331E">
            <w:pPr>
              <w:pStyle w:val="ConsPlusNormal"/>
              <w:jc w:val="center"/>
            </w:pPr>
            <w:r w:rsidRPr="00B6331E">
              <w:t>То же</w:t>
            </w:r>
          </w:p>
        </w:tc>
      </w:tr>
      <w:tr w:rsidR="00F3250E" w:rsidRPr="00550C5A" w:rsidTr="002B0714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3250E" w:rsidRPr="00550C5A" w:rsidRDefault="00F3250E" w:rsidP="00F3250E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2B0714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2B0714" w:rsidP="002B0714">
            <w:pPr>
              <w:pStyle w:val="ConsPlusNormal"/>
              <w:jc w:val="center"/>
            </w:pPr>
            <w:r w:rsidRPr="002B0714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B6331E" w:rsidP="002B0714">
            <w:pPr>
              <w:pStyle w:val="ConsPlusNormal"/>
            </w:pPr>
            <w:r w:rsidRPr="00B6331E">
              <w:t>24.10.21.111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0714" w:rsidRPr="002B0714" w:rsidRDefault="00B6331E" w:rsidP="002B0714">
            <w:pPr>
              <w:pStyle w:val="ConsPlusNormal"/>
            </w:pPr>
            <w:r w:rsidRPr="00B6331E">
              <w:t>Сталь нелегированная в слитках или прочих первичных формах, выплавляемая электрометаллургическим способом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2B0714" w:rsidRPr="002B0714" w:rsidRDefault="00B6331E" w:rsidP="00B6331E">
            <w:pPr>
              <w:pStyle w:val="ConsPlusNormal"/>
            </w:pPr>
            <w:r w:rsidRPr="00B6331E">
              <w:t xml:space="preserve">Приказ Минпромторга России от 20 марта 2025 г. </w:t>
            </w:r>
            <w:r>
              <w:t>№</w:t>
            </w:r>
            <w:r w:rsidRPr="00B6331E">
              <w:t xml:space="preserve"> 1359</w:t>
            </w:r>
          </w:p>
        </w:tc>
      </w:tr>
      <w:tr w:rsidR="00B6331E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2B0714" w:rsidRDefault="00B6331E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B6331E" w:rsidP="002B0714">
            <w:pPr>
              <w:pStyle w:val="ConsPlusNormal"/>
            </w:pPr>
            <w:r w:rsidRPr="00B6331E">
              <w:t>24.10.21.119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B6331E" w:rsidP="002B0714">
            <w:pPr>
              <w:pStyle w:val="ConsPlusNormal"/>
            </w:pPr>
            <w:r w:rsidRPr="00B6331E">
              <w:t>Сталь нелегированная в слитках или прочих первичных формах, полученная прочими способами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6331E" w:rsidRPr="00B6331E" w:rsidRDefault="00B6331E" w:rsidP="00B6331E">
            <w:pPr>
              <w:pStyle w:val="ConsPlusNormal"/>
              <w:jc w:val="center"/>
            </w:pPr>
            <w:r w:rsidRPr="00B6331E">
              <w:t>То же</w:t>
            </w:r>
          </w:p>
        </w:tc>
      </w:tr>
      <w:tr w:rsidR="00B6331E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2B0714" w:rsidRDefault="00B6331E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B6331E" w:rsidP="002B0714">
            <w:pPr>
              <w:pStyle w:val="ConsPlusNormal"/>
            </w:pPr>
            <w:r w:rsidRPr="00B6331E">
              <w:t>24.10.23.112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B6331E" w:rsidP="002B0714">
            <w:pPr>
              <w:pStyle w:val="ConsPlusNormal"/>
            </w:pPr>
            <w:r w:rsidRPr="00B6331E">
              <w:t>Слитки из прочих легированных сталей, выплавляемые прочими способами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6331E" w:rsidRPr="00B6331E" w:rsidRDefault="00B6331E" w:rsidP="00B6331E">
            <w:pPr>
              <w:pStyle w:val="ConsPlusNormal"/>
              <w:jc w:val="center"/>
            </w:pPr>
            <w:r>
              <w:t>»</w:t>
            </w:r>
          </w:p>
        </w:tc>
      </w:tr>
      <w:tr w:rsidR="00B6331E" w:rsidRPr="002B0714" w:rsidTr="00EB0AE6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2B0714" w:rsidRDefault="00B6331E" w:rsidP="002B071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B6331E" w:rsidP="002B0714">
            <w:pPr>
              <w:pStyle w:val="ConsPlusNormal"/>
            </w:pPr>
            <w:r w:rsidRPr="00B6331E">
              <w:t>24.10.23.113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331E" w:rsidRPr="00B6331E" w:rsidRDefault="00B6331E" w:rsidP="002B0714">
            <w:pPr>
              <w:pStyle w:val="ConsPlusNormal"/>
            </w:pPr>
            <w:r w:rsidRPr="00B6331E">
              <w:t>Формы первичные из прочих легированных сталей прочие, выплавляемые электрометаллургическим способом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B6331E" w:rsidRPr="00B6331E" w:rsidRDefault="00B6331E" w:rsidP="00B6331E">
            <w:pPr>
              <w:pStyle w:val="ConsPlusNormal"/>
              <w:jc w:val="center"/>
            </w:pP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B6331E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AB110F">
        <w:rPr>
          <w:rFonts w:ascii="Arial" w:hAnsi="Arial" w:cs="Arial"/>
          <w:sz w:val="20"/>
          <w:szCs w:val="20"/>
        </w:rPr>
        <w:t xml:space="preserve"> 202</w:t>
      </w:r>
      <w:r w:rsidR="00AE3E84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3F5" w:rsidRDefault="00D043F5" w:rsidP="00D4042D">
      <w:pPr>
        <w:spacing w:after="0" w:line="240" w:lineRule="auto"/>
      </w:pPr>
      <w:r>
        <w:separator/>
      </w:r>
    </w:p>
  </w:endnote>
  <w:endnote w:type="continuationSeparator" w:id="0">
    <w:p w:rsidR="00D043F5" w:rsidRDefault="00D043F5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Pr="00AE3E84" w:rsidRDefault="00AE3E84" w:rsidP="00AE3E84">
    <w:pPr>
      <w:tabs>
        <w:tab w:val="center" w:pos="4677"/>
        <w:tab w:val="right" w:pos="9355"/>
      </w:tabs>
      <w:spacing w:after="120"/>
    </w:pPr>
    <w:r w:rsidRPr="00AE3E84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AE3E84">
      <w:rPr>
        <w:rFonts w:ascii="Times New Roman" w:hAnsi="Times New Roman"/>
        <w:b/>
        <w:color w:val="70AD47"/>
        <w:sz w:val="20"/>
      </w:rPr>
      <w:t xml:space="preserve">                      Изменение </w:t>
    </w:r>
    <w:r>
      <w:rPr>
        <w:rFonts w:ascii="Times New Roman" w:hAnsi="Times New Roman"/>
        <w:b/>
        <w:color w:val="70AD47"/>
        <w:sz w:val="20"/>
      </w:rPr>
      <w:t>11</w:t>
    </w:r>
    <w:r w:rsidR="007669A7">
      <w:rPr>
        <w:rFonts w:ascii="Times New Roman" w:hAnsi="Times New Roman"/>
        <w:b/>
        <w:color w:val="70AD47"/>
        <w:sz w:val="20"/>
      </w:rPr>
      <w:t>7</w:t>
    </w:r>
    <w:r w:rsidRPr="00AE3E84">
      <w:rPr>
        <w:rFonts w:ascii="Times New Roman" w:hAnsi="Times New Roman"/>
        <w:b/>
        <w:color w:val="70AD47"/>
        <w:sz w:val="20"/>
      </w:rPr>
      <w:t>/2025 ОКПД-2      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3F5" w:rsidRDefault="00D043F5" w:rsidP="00D4042D">
      <w:pPr>
        <w:spacing w:after="0" w:line="240" w:lineRule="auto"/>
      </w:pPr>
      <w:r>
        <w:separator/>
      </w:r>
    </w:p>
  </w:footnote>
  <w:footnote w:type="continuationSeparator" w:id="0">
    <w:p w:rsidR="00D043F5" w:rsidRDefault="00D043F5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20E38"/>
    <w:rsid w:val="001245CF"/>
    <w:rsid w:val="0014115E"/>
    <w:rsid w:val="001514B9"/>
    <w:rsid w:val="001931F4"/>
    <w:rsid w:val="001A4FA2"/>
    <w:rsid w:val="001B281A"/>
    <w:rsid w:val="001B3B6C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B0714"/>
    <w:rsid w:val="002C45D7"/>
    <w:rsid w:val="002F3962"/>
    <w:rsid w:val="002F5D06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2D91"/>
    <w:rsid w:val="003E3046"/>
    <w:rsid w:val="00403737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2625D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B7014"/>
    <w:rsid w:val="005C3875"/>
    <w:rsid w:val="005C3D34"/>
    <w:rsid w:val="005C7998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6F4370"/>
    <w:rsid w:val="00720A0C"/>
    <w:rsid w:val="00725ABB"/>
    <w:rsid w:val="00732756"/>
    <w:rsid w:val="0074418D"/>
    <w:rsid w:val="007512FC"/>
    <w:rsid w:val="00764472"/>
    <w:rsid w:val="007669A7"/>
    <w:rsid w:val="0077634D"/>
    <w:rsid w:val="00782AA0"/>
    <w:rsid w:val="00785D8C"/>
    <w:rsid w:val="00790615"/>
    <w:rsid w:val="007A3E7C"/>
    <w:rsid w:val="007A70E9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1520F"/>
    <w:rsid w:val="00921F3E"/>
    <w:rsid w:val="009465A6"/>
    <w:rsid w:val="009578E7"/>
    <w:rsid w:val="009654F6"/>
    <w:rsid w:val="00975B6D"/>
    <w:rsid w:val="00982C4F"/>
    <w:rsid w:val="00984B41"/>
    <w:rsid w:val="00985BF2"/>
    <w:rsid w:val="0099055D"/>
    <w:rsid w:val="009925D2"/>
    <w:rsid w:val="00992845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E3E84"/>
    <w:rsid w:val="00AF644D"/>
    <w:rsid w:val="00B0584D"/>
    <w:rsid w:val="00B4267A"/>
    <w:rsid w:val="00B47CE1"/>
    <w:rsid w:val="00B5310B"/>
    <w:rsid w:val="00B5563A"/>
    <w:rsid w:val="00B6331E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B9D"/>
    <w:rsid w:val="00D043F5"/>
    <w:rsid w:val="00D14F6A"/>
    <w:rsid w:val="00D215ED"/>
    <w:rsid w:val="00D4042D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3048"/>
    <w:rsid w:val="00E37AB6"/>
    <w:rsid w:val="00E46D67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3250E"/>
    <w:rsid w:val="00F460B1"/>
    <w:rsid w:val="00F555BF"/>
    <w:rsid w:val="00F60B94"/>
    <w:rsid w:val="00F662D9"/>
    <w:rsid w:val="00F66C85"/>
    <w:rsid w:val="00F80E7B"/>
    <w:rsid w:val="00F85323"/>
    <w:rsid w:val="00FA27DB"/>
    <w:rsid w:val="00FD087D"/>
    <w:rsid w:val="00FD0AEA"/>
    <w:rsid w:val="00FD1581"/>
    <w:rsid w:val="00FD45F6"/>
    <w:rsid w:val="00FD67DC"/>
    <w:rsid w:val="00FD6905"/>
    <w:rsid w:val="00FE11FF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116/2025 ОКПД2 ОК 034-2014</vt:lpstr>
    </vt:vector>
  </TitlesOfParts>
  <Company>По порядку точка ру (poporyadku.ru)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117/2025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197</cp:revision>
  <dcterms:created xsi:type="dcterms:W3CDTF">2021-03-15T19:00:00Z</dcterms:created>
  <dcterms:modified xsi:type="dcterms:W3CDTF">2026-01-05T10:05:00Z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