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EA27C2" w:rsidRPr="00EA27C2">
        <w:t>23.09.2020</w:t>
      </w:r>
      <w:r>
        <w:t xml:space="preserve"> № </w:t>
      </w:r>
      <w:r w:rsidR="00EA27C2" w:rsidRPr="00EA27C2">
        <w:t>663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EA27C2" w:rsidRPr="00EA27C2">
        <w:t>2020-11-01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EA27C2" w:rsidRPr="00EA27C2">
        <w:t>2019-05-01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EA27C2">
        <w:rPr>
          <w:sz w:val="20"/>
          <w:szCs w:val="20"/>
        </w:rPr>
        <w:t>47/2020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76"/>
        <w:gridCol w:w="8077"/>
      </w:tblGrid>
      <w:tr w:rsidR="002171A2" w:rsidTr="00AB51A7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66CF7">
            <w:pPr>
              <w:pStyle w:val="ConsPlusNormal"/>
              <w:spacing w:line="276" w:lineRule="auto"/>
              <w:jc w:val="center"/>
            </w:pPr>
            <w:r w:rsidRPr="00266CF7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AB51A7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ED5C1D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9C63FB">
            <w:pPr>
              <w:pStyle w:val="ConsPlusNormal"/>
              <w:jc w:val="center"/>
            </w:pPr>
            <w:r w:rsidRPr="009C63FB">
              <w:rPr>
                <w:b/>
              </w:rPr>
              <w:t>ИЗМЕНИТЬ</w:t>
            </w:r>
          </w:p>
        </w:tc>
      </w:tr>
      <w:tr w:rsidR="00EA27C2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Pr="00EA27C2" w:rsidRDefault="00EA27C2" w:rsidP="00EA27C2">
            <w:pPr>
              <w:pStyle w:val="ConsPlusNormal"/>
            </w:pPr>
            <w:r w:rsidRPr="00EA27C2">
              <w:t>84.11.11.141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сельских поселений</w:t>
            </w:r>
          </w:p>
        </w:tc>
      </w:tr>
      <w:tr w:rsidR="00EA27C2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Pr="00EA27C2" w:rsidRDefault="00EA27C2" w:rsidP="00EA27C2">
            <w:pPr>
              <w:pStyle w:val="ConsPlusNormal"/>
            </w:pPr>
            <w:r w:rsidRPr="00EA27C2">
              <w:t>84.11.11.142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городских поселений</w:t>
            </w:r>
          </w:p>
        </w:tc>
      </w:tr>
      <w:tr w:rsidR="00EA27C2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Pr="00EA27C2" w:rsidRDefault="00EA27C2" w:rsidP="00EA27C2">
            <w:pPr>
              <w:pStyle w:val="ConsPlusNormal"/>
            </w:pPr>
            <w:r w:rsidRPr="00EA27C2">
              <w:t>84.11.11.143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муниципальных районов</w:t>
            </w:r>
          </w:p>
        </w:tc>
      </w:tr>
      <w:tr w:rsidR="00EA27C2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Pr="00EA27C2" w:rsidRDefault="00EA27C2" w:rsidP="00EA27C2">
            <w:pPr>
              <w:pStyle w:val="ConsPlusNormal"/>
            </w:pPr>
            <w:r w:rsidRPr="00EA27C2">
              <w:t>84.11.11.144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муниципальных округов</w:t>
            </w:r>
          </w:p>
        </w:tc>
      </w:tr>
      <w:tr w:rsidR="00EA27C2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Pr="00EA27C2" w:rsidRDefault="00EA27C2" w:rsidP="00EA27C2">
            <w:pPr>
              <w:pStyle w:val="ConsPlusNormal"/>
            </w:pPr>
            <w:r w:rsidRPr="00EA27C2">
              <w:t>84.11.11.145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городских округов</w:t>
            </w:r>
          </w:p>
        </w:tc>
      </w:tr>
      <w:tr w:rsidR="00EA27C2" w:rsidTr="00ED5C1D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27C2" w:rsidRPr="003D27D7" w:rsidRDefault="00EA27C2" w:rsidP="00EA27C2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EA27C2" w:rsidTr="00F85F84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84.11.11.146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городских округов с внутригородским делением</w:t>
            </w:r>
          </w:p>
        </w:tc>
      </w:tr>
      <w:tr w:rsidR="00EA27C2" w:rsidTr="00F85F84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A27C2" w:rsidRDefault="00EA27C2" w:rsidP="00EA27C2">
            <w:pPr>
              <w:pStyle w:val="ConsPlusNormal"/>
            </w:pPr>
            <w:r>
              <w:t>84.11.11.147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внутригородских районов</w:t>
            </w:r>
          </w:p>
        </w:tc>
      </w:tr>
      <w:tr w:rsidR="00EA27C2" w:rsidTr="00F85F84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27C2" w:rsidRDefault="00EA27C2" w:rsidP="00EA27C2">
            <w:pPr>
              <w:pStyle w:val="ConsPlusNormal"/>
            </w:pPr>
            <w:r>
              <w:t>84.11.11.148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A27C2" w:rsidRDefault="00EA27C2" w:rsidP="00EA27C2">
            <w:pPr>
              <w:pStyle w:val="ConsPlusNormal"/>
            </w:pPr>
            <w:r>
              <w:t>Услуги органов местного самоуправления внутригородских территорий городов федерального значения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9C63FB" w:rsidRDefault="009C63FB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  <w:r w:rsidRPr="009C63FB">
        <w:rPr>
          <w:rFonts w:ascii="Arial" w:hAnsi="Arial" w:cs="Arial"/>
          <w:sz w:val="20"/>
          <w:szCs w:val="20"/>
        </w:rPr>
        <w:t xml:space="preserve"> </w:t>
      </w:r>
    </w:p>
    <w:p w:rsidR="009C63FB" w:rsidRDefault="009C63FB" w:rsidP="009C63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9C63F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533D4E">
        <w:rPr>
          <w:rFonts w:ascii="Arial" w:hAnsi="Arial" w:cs="Arial"/>
          <w:sz w:val="20"/>
          <w:szCs w:val="20"/>
        </w:rPr>
        <w:t>12 2020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EE" w:rsidRDefault="00E64BEE" w:rsidP="00D4042D">
      <w:pPr>
        <w:spacing w:after="0" w:line="240" w:lineRule="auto"/>
      </w:pPr>
      <w:r>
        <w:separator/>
      </w:r>
    </w:p>
  </w:endnote>
  <w:endnote w:type="continuationSeparator" w:id="0">
    <w:p w:rsidR="00E64BEE" w:rsidRDefault="00E64BE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A27C2">
      <w:rPr>
        <w:rFonts w:ascii="Times New Roman" w:hAnsi="Times New Roman"/>
        <w:b/>
        <w:color w:val="70AD47"/>
        <w:sz w:val="20"/>
      </w:rPr>
      <w:t>47</w:t>
    </w:r>
    <w:r w:rsidRPr="00DF13E5">
      <w:rPr>
        <w:rFonts w:ascii="Times New Roman" w:hAnsi="Times New Roman"/>
        <w:b/>
        <w:color w:val="70AD47"/>
        <w:sz w:val="20"/>
      </w:rPr>
      <w:t>/</w:t>
    </w:r>
    <w:r w:rsidR="00EA27C2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EE" w:rsidRDefault="00E64BEE" w:rsidP="00D4042D">
      <w:pPr>
        <w:spacing w:after="0" w:line="240" w:lineRule="auto"/>
      </w:pPr>
      <w:r>
        <w:separator/>
      </w:r>
    </w:p>
  </w:footnote>
  <w:footnote w:type="continuationSeparator" w:id="0">
    <w:p w:rsidR="00E64BEE" w:rsidRDefault="00E64BE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7036F"/>
    <w:rsid w:val="001B3B6C"/>
    <w:rsid w:val="002171A2"/>
    <w:rsid w:val="00266CF7"/>
    <w:rsid w:val="003D27D7"/>
    <w:rsid w:val="00476887"/>
    <w:rsid w:val="00507EC7"/>
    <w:rsid w:val="00533D4E"/>
    <w:rsid w:val="0056013F"/>
    <w:rsid w:val="005957C9"/>
    <w:rsid w:val="005A6046"/>
    <w:rsid w:val="00641EB3"/>
    <w:rsid w:val="006D3003"/>
    <w:rsid w:val="006F2011"/>
    <w:rsid w:val="007D5FE3"/>
    <w:rsid w:val="007F3133"/>
    <w:rsid w:val="0086262A"/>
    <w:rsid w:val="008B5488"/>
    <w:rsid w:val="009C63FB"/>
    <w:rsid w:val="009D63FF"/>
    <w:rsid w:val="00AB51A7"/>
    <w:rsid w:val="00AC7A59"/>
    <w:rsid w:val="00AE0BFB"/>
    <w:rsid w:val="00B05107"/>
    <w:rsid w:val="00B0584D"/>
    <w:rsid w:val="00CB03B7"/>
    <w:rsid w:val="00CC1768"/>
    <w:rsid w:val="00D3113C"/>
    <w:rsid w:val="00D4042D"/>
    <w:rsid w:val="00E33607"/>
    <w:rsid w:val="00E64BEE"/>
    <w:rsid w:val="00E92A4F"/>
    <w:rsid w:val="00EA27C2"/>
    <w:rsid w:val="00ED4D89"/>
    <w:rsid w:val="00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3/2015 ОКПД2 ОК 034-2014</vt:lpstr>
    </vt:vector>
  </TitlesOfParts>
  <Company>По порядку точка ру (poporyadku.ru)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47/2020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24</cp:revision>
  <dcterms:created xsi:type="dcterms:W3CDTF">2021-03-15T19:00:00Z</dcterms:created>
  <dcterms:modified xsi:type="dcterms:W3CDTF">2021-09-03T00:47:00Z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