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D2D37">
        <w:t>23</w:t>
      </w:r>
      <w:r w:rsidR="000508A3">
        <w:t>.</w:t>
      </w:r>
      <w:r w:rsidR="008D2D37">
        <w:t>12</w:t>
      </w:r>
      <w:r w:rsidR="001E19BB" w:rsidRPr="001E19BB">
        <w:t>.2021</w:t>
      </w:r>
      <w:r w:rsidRPr="00550C5A">
        <w:t xml:space="preserve"> № </w:t>
      </w:r>
      <w:r w:rsidR="008D2D37">
        <w:t>1850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8D2D37">
        <w:t>2</w:t>
      </w:r>
      <w:r w:rsidR="00410D9D" w:rsidRPr="00550C5A">
        <w:t>-0</w:t>
      </w:r>
      <w:r w:rsidR="008D2D37">
        <w:t>2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C04A9">
        <w:rPr>
          <w:sz w:val="20"/>
          <w:szCs w:val="20"/>
        </w:rPr>
        <w:t>64</w:t>
      </w:r>
      <w:r w:rsidR="001E19BB">
        <w:rPr>
          <w:sz w:val="20"/>
          <w:szCs w:val="20"/>
        </w:rPr>
        <w:t>/2021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8D2D37" w:rsidP="000508A3">
            <w:pPr>
              <w:pStyle w:val="ConsPlusNormal"/>
            </w:pPr>
            <w:r w:rsidRPr="008D2D37">
              <w:t>86.90.12.000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8D2D37" w:rsidP="000508A3">
            <w:pPr>
              <w:pStyle w:val="ConsPlusNormal"/>
            </w:pPr>
            <w:r w:rsidRPr="008D2D37">
              <w:t>Услуги по медицинскому уходу</w:t>
            </w:r>
          </w:p>
        </w:tc>
        <w:tc>
          <w:tcPr>
            <w:tcW w:w="3003" w:type="dxa"/>
          </w:tcPr>
          <w:p w:rsidR="000508A3" w:rsidRDefault="008D2D37" w:rsidP="000508A3">
            <w:pPr>
              <w:pStyle w:val="ConsPlusNormal"/>
            </w:pPr>
            <w:r w:rsidRPr="008D2D37">
              <w:t>Для обеспечения дальнейшей детализации группировки 86.90.12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8D2D37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8D2D37" w:rsidP="000508A3">
            <w:pPr>
              <w:pStyle w:val="ConsPlusNormal"/>
            </w:pPr>
            <w:r w:rsidRPr="008D2D37">
              <w:t>86.90.12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2D37" w:rsidRDefault="008D2D37" w:rsidP="008D2D37">
            <w:pPr>
              <w:pStyle w:val="ConsPlusNormal"/>
            </w:pPr>
            <w:r>
              <w:t>Услуги по медицинскому уходу</w:t>
            </w:r>
          </w:p>
          <w:p w:rsidR="008D2D37" w:rsidRDefault="008D2D37" w:rsidP="008D2D37">
            <w:pPr>
              <w:pStyle w:val="ConsPlusNormal"/>
            </w:pPr>
            <w:r>
              <w:t>Эта группировка включает:</w:t>
            </w:r>
          </w:p>
          <w:p w:rsidR="008D2D37" w:rsidRDefault="008D2D37" w:rsidP="008D2D37">
            <w:pPr>
              <w:pStyle w:val="ConsPlusNormal"/>
            </w:pPr>
            <w:r>
              <w:t>- услуги, оказываемые не лечащими врачами, а лицами, которым предоставлены юридические права по обслуживанию пациентов: услуги по уходу и обслуживанию (без госпитализации); консультирование и предоставление профилактических услуг пациентам на дому; медико-социальный патронаж лицам в возрасте 65 лет и старше; уход за беременными и роженицами; уход за детьми (детская гигиена) и т.д.</w:t>
            </w:r>
          </w:p>
          <w:p w:rsidR="008D2D37" w:rsidRDefault="008D2D37" w:rsidP="008D2D37">
            <w:pPr>
              <w:pStyle w:val="ConsPlusNormal"/>
            </w:pPr>
            <w:r>
              <w:t>Эта группировка не включает:</w:t>
            </w:r>
          </w:p>
          <w:p w:rsidR="000508A3" w:rsidRDefault="008D2D37" w:rsidP="008D2D37">
            <w:pPr>
              <w:pStyle w:val="ConsPlusNormal"/>
            </w:pPr>
            <w:r>
              <w:t>- услуги по уходу и обслуживанию с обеспечением проживания, см. 87.10.10</w:t>
            </w:r>
          </w:p>
        </w:tc>
        <w:tc>
          <w:tcPr>
            <w:tcW w:w="3003" w:type="dxa"/>
          </w:tcPr>
          <w:p w:rsidR="000508A3" w:rsidRDefault="008D2D37" w:rsidP="008D2D37">
            <w:pPr>
              <w:pStyle w:val="ConsPlusNormal"/>
            </w:pPr>
            <w:r w:rsidRPr="008D2D37">
              <w:t xml:space="preserve">Постановление Правительства Российской Федерации от 27.12.2019 </w:t>
            </w:r>
            <w:r>
              <w:t>№ 1915 «</w:t>
            </w:r>
            <w:r w:rsidRPr="008D2D37">
              <w:t>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  <w:r>
              <w:t>»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8D2D37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8D2D37" w:rsidP="000508A3">
            <w:pPr>
              <w:pStyle w:val="ConsPlusNormal"/>
            </w:pPr>
            <w:r w:rsidRPr="008D2D37">
              <w:t>86.90.12.110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8D2D37" w:rsidP="000508A3">
            <w:pPr>
              <w:pStyle w:val="ConsPlusNormal"/>
            </w:pPr>
            <w:r w:rsidRPr="008D2D37">
              <w:t>Медико-социальный патронаж лицам в возрасте 65 лет и старше</w:t>
            </w:r>
          </w:p>
        </w:tc>
        <w:tc>
          <w:tcPr>
            <w:tcW w:w="3003" w:type="dxa"/>
          </w:tcPr>
          <w:p w:rsidR="000508A3" w:rsidRDefault="002F1C69" w:rsidP="002F1C69">
            <w:pPr>
              <w:pStyle w:val="ConsPlusNormal"/>
            </w:pPr>
            <w:r w:rsidRPr="002F1C69">
              <w:t>Постановление Правительства Российской Федерации от 27.12.2019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      </w:r>
          </w:p>
        </w:tc>
      </w:tr>
      <w:tr w:rsidR="000508A3" w:rsidRPr="00550C5A" w:rsidTr="001E19B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8D2D37" w:rsidP="000508A3">
            <w:pPr>
              <w:pStyle w:val="ConsPlusNormal"/>
            </w:pPr>
            <w:r w:rsidRPr="008D2D37">
              <w:t>86.90.12.190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8D2D37" w:rsidP="000508A3">
            <w:pPr>
              <w:pStyle w:val="ConsPlusNormal"/>
            </w:pPr>
            <w:r w:rsidRPr="008D2D37">
              <w:t>Услуги по медицинскому уходу прочие</w:t>
            </w:r>
          </w:p>
        </w:tc>
        <w:tc>
          <w:tcPr>
            <w:tcW w:w="3003" w:type="dxa"/>
          </w:tcPr>
          <w:p w:rsidR="000508A3" w:rsidRDefault="008D2D37" w:rsidP="008D2D37">
            <w:pPr>
              <w:pStyle w:val="ConsPlusNormal"/>
            </w:pPr>
            <w:r w:rsidRPr="008D2D37">
              <w:t>Для обеспечения классификации прочих услуг, относящихся к группировке 86.90.12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  <w:bookmarkStart w:id="0" w:name="_GoBack"/>
      <w:bookmarkEnd w:id="0"/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6B7D33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6B7D33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03" w:rsidRDefault="00AD4A03" w:rsidP="00D4042D">
      <w:pPr>
        <w:spacing w:after="0" w:line="240" w:lineRule="auto"/>
      </w:pPr>
      <w:r>
        <w:separator/>
      </w:r>
    </w:p>
  </w:endnote>
  <w:endnote w:type="continuationSeparator" w:id="0">
    <w:p w:rsidR="00AD4A03" w:rsidRDefault="00AD4A0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Pr="003C6D11" w:rsidRDefault="002F1C69" w:rsidP="003C6D1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03" w:rsidRDefault="00AD4A03" w:rsidP="00D4042D">
      <w:pPr>
        <w:spacing w:after="0" w:line="240" w:lineRule="auto"/>
      </w:pPr>
      <w:r>
        <w:separator/>
      </w:r>
    </w:p>
  </w:footnote>
  <w:footnote w:type="continuationSeparator" w:id="0">
    <w:p w:rsidR="00AD4A03" w:rsidRDefault="00AD4A0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72B2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D6B34"/>
    <w:rsid w:val="000F4F3D"/>
    <w:rsid w:val="00101E26"/>
    <w:rsid w:val="00120E38"/>
    <w:rsid w:val="001245CF"/>
    <w:rsid w:val="001514B9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2F1C69"/>
    <w:rsid w:val="00336053"/>
    <w:rsid w:val="003520A8"/>
    <w:rsid w:val="0037496E"/>
    <w:rsid w:val="00394884"/>
    <w:rsid w:val="003B1447"/>
    <w:rsid w:val="003C09D1"/>
    <w:rsid w:val="003C6D1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B7D33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D2D37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254A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110F"/>
    <w:rsid w:val="00AB668B"/>
    <w:rsid w:val="00AC013B"/>
    <w:rsid w:val="00AC04A9"/>
    <w:rsid w:val="00AC2DE3"/>
    <w:rsid w:val="00AC7A59"/>
    <w:rsid w:val="00AD03C4"/>
    <w:rsid w:val="00AD0ED6"/>
    <w:rsid w:val="00AD4A03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7AB6"/>
    <w:rsid w:val="00E72D9E"/>
    <w:rsid w:val="00E92A4F"/>
    <w:rsid w:val="00EA5EDA"/>
    <w:rsid w:val="00EA6B9C"/>
    <w:rsid w:val="00ED2FBD"/>
    <w:rsid w:val="00F555BF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57/2021 ОКПД2 ОК 034-2014</vt:lpstr>
    </vt:vector>
  </TitlesOfParts>
  <Company>По порядку точка ру (poporyadku.ru)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64/2021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117</cp:revision>
  <dcterms:created xsi:type="dcterms:W3CDTF">2021-03-15T19:00:00Z</dcterms:created>
  <dcterms:modified xsi:type="dcterms:W3CDTF">2025-02-08T15:50:00Z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