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CB1F67">
        <w:t>03</w:t>
      </w:r>
      <w:r w:rsidR="00EA6B9C">
        <w:t>.</w:t>
      </w:r>
      <w:r w:rsidR="00CB1F67">
        <w:t>04</w:t>
      </w:r>
      <w:r w:rsidR="00EA6B9C">
        <w:t>.20</w:t>
      </w:r>
      <w:r w:rsidR="004114C9">
        <w:t>2</w:t>
      </w:r>
      <w:r w:rsidR="00CB1F67">
        <w:t>3</w:t>
      </w:r>
      <w:r w:rsidRPr="00550C5A">
        <w:t xml:space="preserve"> № </w:t>
      </w:r>
      <w:r w:rsidR="00721278">
        <w:t>1</w:t>
      </w:r>
      <w:r w:rsidR="00CB1F67">
        <w:t>78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721278" w:rsidRDefault="00721278" w:rsidP="00721278">
      <w:pPr>
        <w:pStyle w:val="ConsPlusNormal"/>
        <w:jc w:val="right"/>
      </w:pPr>
      <w:r>
        <w:t>Дата введения - 2023-0</w:t>
      </w:r>
      <w:r w:rsidR="00CB1F67">
        <w:t>5</w:t>
      </w:r>
      <w:r>
        <w:t>-01</w:t>
      </w:r>
    </w:p>
    <w:p w:rsidR="000446FC" w:rsidRPr="00550C5A" w:rsidRDefault="000446FC" w:rsidP="00721278">
      <w:pPr>
        <w:pStyle w:val="ConsPlusNormal"/>
        <w:jc w:val="right"/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0C129A">
        <w:rPr>
          <w:sz w:val="20"/>
          <w:szCs w:val="20"/>
        </w:rPr>
        <w:t>7</w:t>
      </w:r>
      <w:r w:rsidR="00CB1F67">
        <w:rPr>
          <w:sz w:val="20"/>
          <w:szCs w:val="20"/>
        </w:rPr>
        <w:t>9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CB1F67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516"/>
        <w:gridCol w:w="4917"/>
        <w:gridCol w:w="2949"/>
      </w:tblGrid>
      <w:tr w:rsidR="00BB11DB" w:rsidRPr="00550C5A" w:rsidTr="00376943">
        <w:trPr>
          <w:trHeight w:val="7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376943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376943" w:rsidRPr="00550C5A" w:rsidTr="00376943">
        <w:tc>
          <w:tcPr>
            <w:tcW w:w="907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376943" w:rsidRDefault="00376943" w:rsidP="00376943">
            <w:pPr>
              <w:pStyle w:val="ConsPlusNormal"/>
              <w:jc w:val="center"/>
            </w:pPr>
            <w:r w:rsidRPr="00376943"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376943" w:rsidRDefault="00376943" w:rsidP="00376943">
            <w:pPr>
              <w:pStyle w:val="ConsPlusNormal"/>
            </w:pPr>
            <w:r w:rsidRPr="00376943">
              <w:t>74.90.20.140</w:t>
            </w:r>
          </w:p>
        </w:tc>
        <w:tc>
          <w:tcPr>
            <w:tcW w:w="4917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376943" w:rsidRDefault="00376943" w:rsidP="00376943">
            <w:pPr>
              <w:pStyle w:val="ConsPlusNormal"/>
            </w:pPr>
            <w:r w:rsidRPr="00376943">
              <w:t>Услуги (рабо</w:t>
            </w:r>
            <w:r w:rsidR="00956549">
              <w:t xml:space="preserve">ты) в области защиты информации </w:t>
            </w:r>
            <w:r w:rsidRPr="00376943">
              <w:t>и обеспечения безопасности критической информационной инфраструктуры</w:t>
            </w:r>
          </w:p>
          <w:p w:rsidR="00376943" w:rsidRPr="00376943" w:rsidRDefault="00376943" w:rsidP="00376943">
            <w:pPr>
              <w:pStyle w:val="ConsPlusNormal"/>
            </w:pPr>
            <w:r w:rsidRPr="00376943">
              <w:t>Эта группировка включает:</w:t>
            </w:r>
          </w:p>
          <w:p w:rsidR="00376943" w:rsidRPr="00376943" w:rsidRDefault="00376943" w:rsidP="00376943">
            <w:pPr>
              <w:pStyle w:val="ConsPlusNormal"/>
            </w:pPr>
            <w:r w:rsidRPr="00376943">
              <w:t>- услуги по обеспечению защиты информации и безопасности объектов критической информационной инфраструктуры, к которым относятся информационные системы, информационно-телекоммуникационные сети, автоматизированные системы управления государственных органов, государственных учреждений, российских юридических лиц и (или) индивидуальных предпринимателей, которым на праве собственности, аренды или на ином законном основании принадлежат информационные системы, информационно-телекоммуникационные сети, автоматизированные системы управления, функционирующие в сфере здравоохранения, науки, транспорта, связи, энергетики, банковской сфере и иных сферах финансового рынка, топливно-энергетического комплекса, в области атомной энергии, оборонной, ракетно-космической, горнодобывающей, металлургической и химической промышленности, российских юридических лиц и (или) индивидуальных предпринимателей, которые обеспечивают взаимодействие указанных систем или сетей</w:t>
            </w:r>
          </w:p>
        </w:tc>
        <w:tc>
          <w:tcPr>
            <w:tcW w:w="2949" w:type="dxa"/>
            <w:tcBorders>
              <w:left w:val="nil"/>
              <w:bottom w:val="nil"/>
              <w:right w:val="nil"/>
            </w:tcBorders>
          </w:tcPr>
          <w:p w:rsidR="00376943" w:rsidRPr="00376943" w:rsidRDefault="00376943" w:rsidP="00376943">
            <w:pPr>
              <w:pStyle w:val="ConsPlusNormal"/>
            </w:pPr>
            <w:r w:rsidRPr="00376943">
              <w:t>Ф</w:t>
            </w:r>
            <w:r w:rsidR="00956549">
              <w:t>едеральный закон от 26.07.2017 № 187-ФЗ «</w:t>
            </w:r>
            <w:r w:rsidRPr="00376943">
              <w:t>О безопасности критической информационной инфр</w:t>
            </w:r>
            <w:r w:rsidR="00956549">
              <w:t>аструктуры Российской Федерации»</w:t>
            </w:r>
          </w:p>
        </w:tc>
      </w:tr>
      <w:tr w:rsidR="00376943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376943" w:rsidRDefault="00376943" w:rsidP="00376943">
            <w:pPr>
              <w:pStyle w:val="ConsPlusNormal"/>
              <w:jc w:val="center"/>
            </w:pPr>
            <w:r w:rsidRPr="00376943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376943" w:rsidRDefault="00376943" w:rsidP="00376943">
            <w:pPr>
              <w:pStyle w:val="ConsPlusNormal"/>
            </w:pPr>
            <w:r w:rsidRPr="00376943">
              <w:t>74.90.20.141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376943" w:rsidRDefault="00376943" w:rsidP="00376943">
            <w:pPr>
              <w:pStyle w:val="ConsPlusNormal"/>
            </w:pPr>
            <w:r w:rsidRPr="00376943">
              <w:t>Услуги (работы) по разработке средств защиты информации</w:t>
            </w:r>
          </w:p>
          <w:p w:rsidR="00376943" w:rsidRPr="00376943" w:rsidRDefault="00376943" w:rsidP="00376943">
            <w:pPr>
              <w:pStyle w:val="ConsPlusNormal"/>
            </w:pPr>
            <w:r w:rsidRPr="00376943">
              <w:t>Эта группировка включает:</w:t>
            </w:r>
          </w:p>
          <w:p w:rsidR="00376943" w:rsidRPr="00376943" w:rsidRDefault="00376943" w:rsidP="00376943">
            <w:pPr>
              <w:pStyle w:val="ConsPlusNormal"/>
            </w:pPr>
            <w:r w:rsidRPr="00376943">
              <w:t>- услуги по разработке средств защиты конфиденциальной информации, в том числе:</w:t>
            </w:r>
          </w:p>
          <w:p w:rsidR="00376943" w:rsidRPr="00376943" w:rsidRDefault="00376943" w:rsidP="00376943">
            <w:pPr>
              <w:pStyle w:val="ConsPlusNormal"/>
              <w:ind w:left="283"/>
            </w:pPr>
            <w:r w:rsidRPr="00376943">
              <w:t>программных средств защиты информации;</w:t>
            </w:r>
          </w:p>
          <w:p w:rsidR="00376943" w:rsidRPr="00376943" w:rsidRDefault="00376943" w:rsidP="00376943">
            <w:pPr>
              <w:pStyle w:val="ConsPlusNormal"/>
              <w:ind w:left="283"/>
            </w:pPr>
            <w:r w:rsidRPr="00376943">
              <w:t>защищенных программных средств обработки информации;</w:t>
            </w:r>
          </w:p>
          <w:p w:rsidR="00376943" w:rsidRPr="00376943" w:rsidRDefault="00376943" w:rsidP="00376943">
            <w:pPr>
              <w:pStyle w:val="ConsPlusNormal"/>
              <w:ind w:left="283"/>
            </w:pPr>
            <w:r w:rsidRPr="00376943">
              <w:t>программных средств контроля защищенности информации;</w:t>
            </w:r>
          </w:p>
          <w:p w:rsidR="00376943" w:rsidRPr="00376943" w:rsidRDefault="00376943" w:rsidP="00376943">
            <w:pPr>
              <w:pStyle w:val="ConsPlusNormal"/>
            </w:pPr>
            <w:r w:rsidRPr="00376943">
              <w:t>- услуги по разработке программных шифровальных (криптографических) средств;</w:t>
            </w:r>
          </w:p>
          <w:p w:rsidR="00376943" w:rsidRPr="00376943" w:rsidRDefault="00376943" w:rsidP="00376943">
            <w:pPr>
              <w:pStyle w:val="ConsPlusNormal"/>
            </w:pPr>
            <w:r w:rsidRPr="00376943">
              <w:t>- услуги по модернизации программных шифровальных (криптографических) средств;</w:t>
            </w:r>
          </w:p>
          <w:p w:rsidR="00376943" w:rsidRPr="00376943" w:rsidRDefault="00376943" w:rsidP="00376943">
            <w:pPr>
              <w:pStyle w:val="ConsPlusNormal"/>
            </w:pPr>
            <w:r w:rsidRPr="00376943">
              <w:t xml:space="preserve">- тематические исследования средств криптографической защиты информации по </w:t>
            </w:r>
            <w:r w:rsidRPr="00376943">
              <w:lastRenderedPageBreak/>
              <w:t>оценке (подтверждению) соответствия продукции, используемой в целях защиты сведений, составляющих государственную тайну, или иной информации ограниченного доступа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376943" w:rsidRPr="00376943" w:rsidRDefault="00376943" w:rsidP="00376943">
            <w:pPr>
              <w:pStyle w:val="ConsPlusNormal"/>
            </w:pPr>
            <w:r w:rsidRPr="00376943">
              <w:lastRenderedPageBreak/>
              <w:t>Постановление Правительства Росс</w:t>
            </w:r>
            <w:r w:rsidR="00956549">
              <w:t>ийской Федерации от 03.03.2012 № 171 «</w:t>
            </w:r>
            <w:r w:rsidRPr="00376943">
              <w:t>О лицензировании деятельности по разработке и производству средств защиты конфиденциальной информации</w:t>
            </w:r>
            <w:r w:rsidR="00956549">
              <w:t>»</w:t>
            </w:r>
          </w:p>
          <w:p w:rsidR="00376943" w:rsidRPr="00376943" w:rsidRDefault="00376943" w:rsidP="00376943">
            <w:pPr>
              <w:pStyle w:val="ConsPlusNormal"/>
            </w:pPr>
            <w:r w:rsidRPr="00376943">
              <w:t xml:space="preserve">Постановление Правительства Российской Федерации от 16.04.2012 </w:t>
            </w:r>
            <w:r w:rsidR="00956549">
              <w:t>№ 313 «</w:t>
            </w:r>
            <w:r w:rsidRPr="00376943">
              <w:t xml:space="preserve">Об утверждении Положения о лицензировании деятельности по разработке, производству, распространению </w:t>
            </w:r>
            <w:r w:rsidRPr="00376943">
              <w:lastRenderedPageBreak/>
              <w:t>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</w:t>
            </w:r>
            <w:r w:rsidR="00956549">
              <w:t>»</w:t>
            </w:r>
          </w:p>
          <w:p w:rsidR="00376943" w:rsidRPr="00376943" w:rsidRDefault="00956549" w:rsidP="00956549">
            <w:pPr>
              <w:pStyle w:val="ConsPlusNormal"/>
            </w:pPr>
            <w:r>
              <w:t>Приказ ФСБ России от 09.02.2005 № 66 «</w:t>
            </w:r>
            <w:r w:rsidR="00376943" w:rsidRPr="00376943">
              <w:t>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</w:t>
            </w:r>
            <w:r>
              <w:t>»</w:t>
            </w:r>
          </w:p>
        </w:tc>
      </w:tr>
      <w:tr w:rsidR="00376943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376943" w:rsidRDefault="00376943" w:rsidP="00376943">
            <w:pPr>
              <w:pStyle w:val="ConsPlusNormal"/>
              <w:jc w:val="center"/>
            </w:pPr>
            <w:r w:rsidRPr="00376943">
              <w:lastRenderedPageBreak/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376943" w:rsidRDefault="00376943" w:rsidP="00376943">
            <w:pPr>
              <w:pStyle w:val="ConsPlusNormal"/>
            </w:pPr>
            <w:r w:rsidRPr="00376943">
              <w:t>74.90.20.142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376943" w:rsidRDefault="00376943" w:rsidP="00376943">
            <w:pPr>
              <w:pStyle w:val="ConsPlusNormal"/>
            </w:pPr>
            <w:r w:rsidRPr="00376943">
              <w:t>Услуги (работы) по разработке информационных и телекоммуникационных систем, защищенных с использованием средств защиты информации</w:t>
            </w:r>
          </w:p>
          <w:p w:rsidR="00376943" w:rsidRPr="00376943" w:rsidRDefault="00376943" w:rsidP="00376943">
            <w:pPr>
              <w:pStyle w:val="ConsPlusNormal"/>
            </w:pPr>
            <w:r w:rsidRPr="00376943">
              <w:t>Эта группировка включает:</w:t>
            </w:r>
          </w:p>
          <w:p w:rsidR="00376943" w:rsidRPr="00376943" w:rsidRDefault="00376943" w:rsidP="00376943">
            <w:pPr>
              <w:pStyle w:val="ConsPlusNormal"/>
            </w:pPr>
            <w:r w:rsidRPr="00376943">
              <w:t>- услуги по проектированию в защищенном исполнении средств и систем информатизации, помещений со средствами (системами) информатизации, подлежащими защите, защищаемых помещений;</w:t>
            </w:r>
          </w:p>
          <w:p w:rsidR="00376943" w:rsidRPr="00376943" w:rsidRDefault="00376943" w:rsidP="00376943">
            <w:pPr>
              <w:pStyle w:val="ConsPlusNormal"/>
            </w:pPr>
            <w:r w:rsidRPr="00376943">
              <w:t>- услуги по разработке защищенных с использованием шифровальных (криптографических) средств информационных и телекоммуникационных систем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376943" w:rsidRPr="00376943" w:rsidRDefault="00376943" w:rsidP="00376943">
            <w:pPr>
              <w:pStyle w:val="ConsPlusNormal"/>
            </w:pPr>
            <w:r w:rsidRPr="00376943">
              <w:t>Постановление Правительства Росс</w:t>
            </w:r>
            <w:r w:rsidR="00626822">
              <w:t>ийской Федерации от 03.02.2012 № 79 «</w:t>
            </w:r>
            <w:r w:rsidRPr="00376943">
              <w:t>О лицензировании деятельности по технической защите конфиденциальной информации</w:t>
            </w:r>
            <w:r w:rsidR="00626822">
              <w:t>»</w:t>
            </w:r>
          </w:p>
          <w:p w:rsidR="00376943" w:rsidRPr="00376943" w:rsidRDefault="00376943" w:rsidP="00626822">
            <w:pPr>
              <w:pStyle w:val="ConsPlusNormal"/>
            </w:pPr>
            <w:r w:rsidRPr="00376943">
              <w:t xml:space="preserve">Постановление Правительства Российской Федерации от 16.04.2012 </w:t>
            </w:r>
            <w:r w:rsidR="00626822">
              <w:t xml:space="preserve">№ </w:t>
            </w:r>
            <w:r w:rsidRPr="00376943">
              <w:t>313</w:t>
            </w:r>
          </w:p>
        </w:tc>
      </w:tr>
      <w:tr w:rsidR="00376943" w:rsidRPr="00550C5A" w:rsidTr="008E19A6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943" w:rsidRPr="008C3661" w:rsidRDefault="00376943" w:rsidP="00376943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8E19A6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376943">
            <w:pPr>
              <w:pStyle w:val="ConsPlusNormal"/>
              <w:jc w:val="center"/>
            </w:pPr>
            <w:r w:rsidRPr="008E19A6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8E19A6">
            <w:pPr>
              <w:pStyle w:val="ConsPlusNormal"/>
            </w:pPr>
            <w:r w:rsidRPr="008E19A6">
              <w:t>71.20.19.115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8E19A6">
            <w:pPr>
              <w:pStyle w:val="ConsPlusNormal"/>
            </w:pPr>
            <w:r w:rsidRPr="008E19A6">
              <w:t>Услуги по аттестационным испытаниям и аттестации на соответствие требованиям по защите информации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376943" w:rsidRPr="008E19A6" w:rsidRDefault="00376943" w:rsidP="00F65ADF">
            <w:pPr>
              <w:pStyle w:val="ConsPlusNormal"/>
            </w:pPr>
            <w:r w:rsidRPr="008E19A6">
              <w:t>Постановление Правительства Росс</w:t>
            </w:r>
            <w:r w:rsidR="00F65ADF">
              <w:t>ийской Федерации от 03.02.2012 № 79 «</w:t>
            </w:r>
            <w:r w:rsidRPr="008E19A6">
              <w:t>О лицензировании деятельности по технической защите конфиденциальной информации</w:t>
            </w:r>
            <w:r w:rsidR="00F65ADF">
              <w:t>»</w:t>
            </w:r>
          </w:p>
        </w:tc>
      </w:tr>
      <w:tr w:rsidR="008E19A6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376943">
            <w:pPr>
              <w:pStyle w:val="ConsPlusNormal"/>
              <w:jc w:val="center"/>
            </w:pPr>
            <w:r w:rsidRPr="008E19A6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8E19A6">
            <w:pPr>
              <w:pStyle w:val="ConsPlusNormal"/>
            </w:pPr>
            <w:r w:rsidRPr="008E19A6">
              <w:t>71.20.19.116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8E19A6">
            <w:pPr>
              <w:pStyle w:val="ConsPlusNormal"/>
            </w:pPr>
            <w:r w:rsidRPr="008E19A6">
              <w:t>Услуги по контролю защищенности конфиденциальной информации от утечки по техническим каналам, от несанкционированного доступа и ее модификации в средствах и системах информатизации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376943" w:rsidRPr="008E19A6" w:rsidRDefault="00376943" w:rsidP="008E19A6">
            <w:pPr>
              <w:pStyle w:val="ConsPlusNormal"/>
              <w:jc w:val="center"/>
            </w:pPr>
            <w:r w:rsidRPr="008E19A6">
              <w:t>То же</w:t>
            </w:r>
          </w:p>
        </w:tc>
      </w:tr>
      <w:tr w:rsidR="008E19A6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376943">
            <w:pPr>
              <w:pStyle w:val="ConsPlusNormal"/>
              <w:jc w:val="center"/>
            </w:pPr>
            <w:r w:rsidRPr="008E19A6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8E19A6">
            <w:pPr>
              <w:pStyle w:val="ConsPlusNormal"/>
            </w:pPr>
            <w:r w:rsidRPr="008E19A6">
              <w:t>71.20.19.123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8E19A6">
            <w:pPr>
              <w:pStyle w:val="ConsPlusNormal"/>
            </w:pPr>
            <w:r w:rsidRPr="008E19A6">
              <w:t>Услуги по сертификации средств защиты информации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Эта группировка включает: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- услуги по сертификации технических, криптографических, программных и других средств, предназначенных для защиты сведений, составляющих государственную тайну, средств, в которых они реализованы, а также средств контроля эффективности защиты информации;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- услуги по оценке соответствия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376943" w:rsidRPr="008E19A6" w:rsidRDefault="00376943" w:rsidP="008E19A6">
            <w:pPr>
              <w:pStyle w:val="ConsPlusNormal"/>
            </w:pPr>
            <w:r w:rsidRPr="008E19A6">
              <w:t xml:space="preserve">Постановление Правительства Российской Федерации от 26.06.1995 </w:t>
            </w:r>
            <w:r w:rsidR="00711AB1">
              <w:t>№ 608 «</w:t>
            </w:r>
            <w:r w:rsidRPr="008E19A6">
              <w:t>О сертификации средств защиты информации</w:t>
            </w:r>
            <w:r w:rsidR="00711AB1">
              <w:t>»</w:t>
            </w:r>
          </w:p>
          <w:p w:rsidR="00376943" w:rsidRPr="008E19A6" w:rsidRDefault="00376943" w:rsidP="00711AB1">
            <w:pPr>
              <w:pStyle w:val="ConsPlusNormal"/>
            </w:pPr>
            <w:r w:rsidRPr="008E19A6">
              <w:t xml:space="preserve">Постановление Правительства Российской Федерации от 21.04.2010 </w:t>
            </w:r>
            <w:r w:rsidR="00711AB1">
              <w:t xml:space="preserve">№ </w:t>
            </w:r>
            <w:r w:rsidRPr="008E19A6">
              <w:t xml:space="preserve">266 </w:t>
            </w:r>
            <w:r w:rsidR="00711AB1">
              <w:t>«</w:t>
            </w:r>
            <w:r w:rsidRPr="008E19A6">
              <w:t>Об особенностях оценки соответствия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и продукции (работ, услуг), сведения о которой составляют государственную тайну, предназначенной для эксплуатации в загранучреждениях Российской Федерации,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и о внесении изменения в Положение о сертификации средств защиты информации</w:t>
            </w:r>
            <w:r w:rsidR="00711AB1">
              <w:t>»</w:t>
            </w:r>
          </w:p>
        </w:tc>
      </w:tr>
      <w:tr w:rsidR="008E19A6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376943">
            <w:pPr>
              <w:pStyle w:val="ConsPlusNormal"/>
              <w:jc w:val="center"/>
            </w:pPr>
            <w:r w:rsidRPr="008E19A6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8E19A6">
            <w:pPr>
              <w:pStyle w:val="ConsPlusNormal"/>
            </w:pPr>
            <w:r w:rsidRPr="008E19A6">
              <w:t>74.90.20.143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8E19A6">
            <w:pPr>
              <w:pStyle w:val="ConsPlusNormal"/>
            </w:pPr>
            <w:r w:rsidRPr="008E19A6">
              <w:t>Услуги (работы) по мониторингу информационной безопасности средств и систем информатизации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Эта группировка включает: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- услуги по мониторингу (просмотру, анализу) результатов регистрации событий безопасности и реагированию на них;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- услуги по обнаружению, предупреждению и ликвидации последствий компьютерных атак;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- услуги по реагированию на компьютерные инциденты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376943" w:rsidRPr="008E19A6" w:rsidRDefault="00376943" w:rsidP="008E19A6">
            <w:pPr>
              <w:pStyle w:val="ConsPlusNormal"/>
            </w:pPr>
            <w:r w:rsidRPr="008E19A6">
              <w:t xml:space="preserve">Постановление Правительства Российской Федерации от 03.02.2012 </w:t>
            </w:r>
            <w:r w:rsidR="00711AB1">
              <w:t>№ 79 «</w:t>
            </w:r>
            <w:r w:rsidRPr="008E19A6">
              <w:t>О лицензировании деятельности по технической защите конфиденциальной информации</w:t>
            </w:r>
            <w:r w:rsidR="00711AB1">
              <w:t>»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 xml:space="preserve">Приказ ФСТЭК России от 18.02.2013 </w:t>
            </w:r>
            <w:r w:rsidR="00711AB1">
              <w:t>№ 21 «</w:t>
            </w:r>
            <w:r w:rsidRPr="008E19A6">
      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      </w:r>
            <w:r w:rsidR="00711AB1">
              <w:t>»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Ф</w:t>
            </w:r>
            <w:r w:rsidR="00711AB1">
              <w:t>едеральный закон от 26.07.2017 № 187-ФЗ «</w:t>
            </w:r>
            <w:r w:rsidRPr="008E19A6">
              <w:t>О безопасности критической информационной инфраструктуры Российской Федерации</w:t>
            </w:r>
            <w:r w:rsidR="00711AB1">
              <w:t>»</w:t>
            </w:r>
          </w:p>
          <w:p w:rsidR="00376943" w:rsidRPr="008E19A6" w:rsidRDefault="00376943" w:rsidP="00711AB1">
            <w:pPr>
              <w:pStyle w:val="ConsPlusNormal"/>
            </w:pPr>
            <w:r w:rsidRPr="008E19A6">
              <w:t xml:space="preserve">Приказ ФСБ России от </w:t>
            </w:r>
            <w:r w:rsidR="00711AB1">
              <w:lastRenderedPageBreak/>
              <w:t>19.06.2019 № 282 «</w:t>
            </w:r>
            <w:r w:rsidRPr="008E19A6">
              <w:t>Об утверждении Порядка информирования ФСБ России о компьютерных инцидентах, реагирования на них, принятия мер по ликвидации последствий компьютерных атак, проведенных в отношении значимых объектов критической информационной инфраструктуры Российской Федерации</w:t>
            </w:r>
            <w:r w:rsidR="00711AB1">
              <w:t>»</w:t>
            </w:r>
          </w:p>
        </w:tc>
      </w:tr>
      <w:tr w:rsidR="008E19A6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376943">
            <w:pPr>
              <w:pStyle w:val="ConsPlusNormal"/>
              <w:jc w:val="center"/>
            </w:pPr>
            <w:r w:rsidRPr="008E19A6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8E19A6">
            <w:pPr>
              <w:pStyle w:val="ConsPlusNormal"/>
            </w:pPr>
            <w:r w:rsidRPr="008E19A6">
              <w:t>74.90.20.144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8E19A6">
            <w:pPr>
              <w:pStyle w:val="ConsPlusNormal"/>
            </w:pPr>
            <w:r w:rsidRPr="008E19A6">
              <w:t>Услуги по обеспечению защиты информации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Эта группировка включает: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- услуги по монтажу, наладке, испытаниям, ремонту средств защиты информации (технических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эффективности защиты информации);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- услуги по монтажу, установке (инсталляции), наладке защищенных с использованием шифровальных (криптографических) средств информационных систем;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- услуги по монтажу, установке (инсталляции), наладке защищенных с использованием шифровальных (криптографических) средств телекоммуникационных систем;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- услуги по ремонту, сервисному обслуживанию защищенных с использованием шифровальных (криптографических) средств информационных систем;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- услуги по ремонту, сервисному обслуживанию защищенных с использованием шифровальных (криптографических) средств телекоммуникационных систем;</w:t>
            </w:r>
          </w:p>
          <w:p w:rsidR="00376943" w:rsidRPr="008E19A6" w:rsidRDefault="00376943" w:rsidP="008E19A6">
            <w:pPr>
              <w:pStyle w:val="ConsPlusNormal"/>
            </w:pPr>
            <w:r w:rsidRPr="008E19A6">
              <w:t>- услуги по обслуживанию шифровальных (криптографических) средств, предусмотренные технической и эксплуатационной документацией на эти средства (за исключением случая, если указанные работы проводятся для обеспечения собственных нужд юридического лица или индивидуального предпринимателя)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376943" w:rsidRPr="008E19A6" w:rsidRDefault="00376943" w:rsidP="008E19A6">
            <w:pPr>
              <w:pStyle w:val="ConsPlusNormal"/>
            </w:pPr>
            <w:r w:rsidRPr="008E19A6">
              <w:t xml:space="preserve">Постановление Правительства Российской Федерации от </w:t>
            </w:r>
            <w:r w:rsidR="001C63C7">
              <w:t>03.02.2012 № 79 «</w:t>
            </w:r>
            <w:r w:rsidRPr="008E19A6">
              <w:t>О лицензировании деятельности по технической защите конфиденциальной информации</w:t>
            </w:r>
            <w:r w:rsidR="001C63C7">
              <w:t>»</w:t>
            </w:r>
          </w:p>
          <w:p w:rsidR="00376943" w:rsidRPr="008E19A6" w:rsidRDefault="00376943" w:rsidP="001C63C7">
            <w:pPr>
              <w:pStyle w:val="ConsPlusNormal"/>
            </w:pPr>
            <w:r w:rsidRPr="008E19A6">
              <w:t xml:space="preserve">Постановление Правительства Российской Федерации от 16.04.2012 </w:t>
            </w:r>
            <w:r w:rsidR="001C63C7">
              <w:t xml:space="preserve">№ </w:t>
            </w:r>
            <w:r w:rsidRPr="008E19A6">
              <w:t>313</w:t>
            </w:r>
          </w:p>
        </w:tc>
      </w:tr>
      <w:tr w:rsidR="008E19A6" w:rsidRPr="008E19A6" w:rsidTr="008E19A6">
        <w:tc>
          <w:tcPr>
            <w:tcW w:w="907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376943">
            <w:pPr>
              <w:pStyle w:val="ConsPlusNormal"/>
              <w:jc w:val="center"/>
            </w:pPr>
            <w:r w:rsidRPr="008E19A6"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8E19A6">
            <w:pPr>
              <w:pStyle w:val="ConsPlusNormal"/>
            </w:pPr>
            <w:r w:rsidRPr="008E19A6">
              <w:t>74.90.20.145</w:t>
            </w:r>
          </w:p>
        </w:tc>
        <w:tc>
          <w:tcPr>
            <w:tcW w:w="4917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943" w:rsidRPr="008E19A6" w:rsidRDefault="00376943" w:rsidP="008E19A6">
            <w:pPr>
              <w:pStyle w:val="ConsPlusNormal"/>
            </w:pPr>
            <w:r w:rsidRPr="008E19A6">
              <w:t>Услуги (работы) по шифрованию информации, не содержащей сведений, составляющих государственную тайну, с использованием шифровальных (криптографических) средств в интересах юридических и физических лиц, а также индивидуальных предпринимателей</w:t>
            </w:r>
          </w:p>
        </w:tc>
        <w:tc>
          <w:tcPr>
            <w:tcW w:w="2949" w:type="dxa"/>
            <w:tcBorders>
              <w:top w:val="nil"/>
              <w:left w:val="nil"/>
              <w:right w:val="nil"/>
            </w:tcBorders>
          </w:tcPr>
          <w:p w:rsidR="00376943" w:rsidRPr="008E19A6" w:rsidRDefault="00376943" w:rsidP="001C63C7">
            <w:pPr>
              <w:pStyle w:val="ConsPlusNormal"/>
            </w:pPr>
            <w:r w:rsidRPr="008E19A6">
              <w:t>Постановление Правительства Росс</w:t>
            </w:r>
            <w:r w:rsidR="001C63C7">
              <w:t xml:space="preserve">ийской Федерации от 16.04.2012 № </w:t>
            </w:r>
            <w:r w:rsidRPr="008E19A6">
              <w:t>313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2A6583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0629D9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7A4" w:rsidRDefault="007917A4" w:rsidP="00D4042D">
      <w:pPr>
        <w:spacing w:after="0" w:line="240" w:lineRule="auto"/>
      </w:pPr>
      <w:r>
        <w:separator/>
      </w:r>
    </w:p>
  </w:endnote>
  <w:endnote w:type="continuationSeparator" w:id="0">
    <w:p w:rsidR="007917A4" w:rsidRDefault="007917A4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55724C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0C129A">
      <w:rPr>
        <w:rFonts w:ascii="Times New Roman" w:hAnsi="Times New Roman"/>
        <w:b/>
        <w:color w:val="70AD47"/>
        <w:sz w:val="20"/>
      </w:rPr>
      <w:t>7</w:t>
    </w:r>
    <w:r w:rsidR="00CB1F67"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</w:t>
    </w:r>
    <w:r w:rsidR="00CB1F67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2A6583">
      <w:rPr>
        <w:rFonts w:ascii="Times New Roman" w:hAnsi="Times New Roman"/>
        <w:b/>
        <w:noProof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7A4" w:rsidRDefault="007917A4" w:rsidP="00D4042D">
      <w:pPr>
        <w:spacing w:after="0" w:line="240" w:lineRule="auto"/>
      </w:pPr>
      <w:r>
        <w:separator/>
      </w:r>
    </w:p>
  </w:footnote>
  <w:footnote w:type="continuationSeparator" w:id="0">
    <w:p w:rsidR="007917A4" w:rsidRDefault="007917A4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0501"/>
    <w:rsid w:val="00021228"/>
    <w:rsid w:val="00025EEC"/>
    <w:rsid w:val="00031AAF"/>
    <w:rsid w:val="000446FC"/>
    <w:rsid w:val="00053777"/>
    <w:rsid w:val="00057F4A"/>
    <w:rsid w:val="000629D9"/>
    <w:rsid w:val="00073BA8"/>
    <w:rsid w:val="000778AB"/>
    <w:rsid w:val="00092789"/>
    <w:rsid w:val="000C129A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1C63C7"/>
    <w:rsid w:val="00201B3F"/>
    <w:rsid w:val="00213013"/>
    <w:rsid w:val="002171A2"/>
    <w:rsid w:val="002237FC"/>
    <w:rsid w:val="00231FDA"/>
    <w:rsid w:val="00265DFE"/>
    <w:rsid w:val="00273514"/>
    <w:rsid w:val="00286399"/>
    <w:rsid w:val="002A3127"/>
    <w:rsid w:val="002A6583"/>
    <w:rsid w:val="00336053"/>
    <w:rsid w:val="003520A8"/>
    <w:rsid w:val="00353975"/>
    <w:rsid w:val="0037496E"/>
    <w:rsid w:val="00376943"/>
    <w:rsid w:val="00394884"/>
    <w:rsid w:val="003B1447"/>
    <w:rsid w:val="003B5EF5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5724C"/>
    <w:rsid w:val="0056013F"/>
    <w:rsid w:val="00565E36"/>
    <w:rsid w:val="0057246A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6822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11AB1"/>
    <w:rsid w:val="00720A0C"/>
    <w:rsid w:val="00721278"/>
    <w:rsid w:val="00725ABB"/>
    <w:rsid w:val="00764472"/>
    <w:rsid w:val="0077634D"/>
    <w:rsid w:val="00782AA0"/>
    <w:rsid w:val="00785D8C"/>
    <w:rsid w:val="007917A4"/>
    <w:rsid w:val="007A3E7C"/>
    <w:rsid w:val="007D2A86"/>
    <w:rsid w:val="007D5FE3"/>
    <w:rsid w:val="0082237E"/>
    <w:rsid w:val="00831E0E"/>
    <w:rsid w:val="00844CFC"/>
    <w:rsid w:val="0085449F"/>
    <w:rsid w:val="00863BB3"/>
    <w:rsid w:val="00866FEA"/>
    <w:rsid w:val="00873BA0"/>
    <w:rsid w:val="008B6402"/>
    <w:rsid w:val="008B6866"/>
    <w:rsid w:val="008B7F8D"/>
    <w:rsid w:val="008C3661"/>
    <w:rsid w:val="008E19A6"/>
    <w:rsid w:val="008F4C0B"/>
    <w:rsid w:val="00921F3E"/>
    <w:rsid w:val="00956549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9E5361"/>
    <w:rsid w:val="00A05F44"/>
    <w:rsid w:val="00A23134"/>
    <w:rsid w:val="00A27C6E"/>
    <w:rsid w:val="00A47856"/>
    <w:rsid w:val="00A67D66"/>
    <w:rsid w:val="00A80439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1F67"/>
    <w:rsid w:val="00CB620C"/>
    <w:rsid w:val="00CC1768"/>
    <w:rsid w:val="00CC24BE"/>
    <w:rsid w:val="00CD6B9D"/>
    <w:rsid w:val="00CE05E3"/>
    <w:rsid w:val="00CE277F"/>
    <w:rsid w:val="00D14F6A"/>
    <w:rsid w:val="00D215ED"/>
    <w:rsid w:val="00D4042D"/>
    <w:rsid w:val="00D663AB"/>
    <w:rsid w:val="00DE081F"/>
    <w:rsid w:val="00E27283"/>
    <w:rsid w:val="00E31E4F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12736"/>
    <w:rsid w:val="00F60B94"/>
    <w:rsid w:val="00F65ADF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79/2023 ОКПД2 ОК 034-2014</vt:lpstr>
    </vt:vector>
  </TitlesOfParts>
  <Company>По порядку точка ру (poporyadku.ru)</Company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79/2023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130</cp:revision>
  <dcterms:created xsi:type="dcterms:W3CDTF">2021-03-15T19:00:00Z</dcterms:created>
  <dcterms:modified xsi:type="dcterms:W3CDTF">2025-02-10T01:30:00Z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