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FD1" w:rsidRPr="002C1FD1" w:rsidRDefault="002C1FD1" w:rsidP="002C1FD1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2C1FD1">
        <w:rPr>
          <w:rFonts w:ascii="Arial" w:eastAsia="Times New Roman" w:hAnsi="Arial" w:cs="Arial"/>
          <w:kern w:val="2"/>
          <w:sz w:val="20"/>
          <w:szCs w:val="20"/>
          <w:lang w:eastAsia="ru-RU"/>
        </w:rPr>
        <w:t>Принято и введено в действие</w:t>
      </w:r>
    </w:p>
    <w:p w:rsidR="002C1FD1" w:rsidRPr="002C1FD1" w:rsidRDefault="002C1FD1" w:rsidP="002C1FD1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2C1FD1">
        <w:rPr>
          <w:rFonts w:ascii="Arial" w:eastAsia="Times New Roman" w:hAnsi="Arial" w:cs="Arial"/>
          <w:kern w:val="2"/>
          <w:sz w:val="20"/>
          <w:szCs w:val="20"/>
          <w:lang w:eastAsia="ru-RU"/>
        </w:rPr>
        <w:t>Приказом Федерального агентства</w:t>
      </w:r>
    </w:p>
    <w:p w:rsidR="002C1FD1" w:rsidRPr="002C1FD1" w:rsidRDefault="002C1FD1" w:rsidP="002C1FD1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2C1FD1">
        <w:rPr>
          <w:rFonts w:ascii="Arial" w:eastAsia="Times New Roman" w:hAnsi="Arial" w:cs="Arial"/>
          <w:kern w:val="2"/>
          <w:sz w:val="20"/>
          <w:szCs w:val="20"/>
          <w:lang w:eastAsia="ru-RU"/>
        </w:rPr>
        <w:t>по техническому регулированию</w:t>
      </w:r>
    </w:p>
    <w:p w:rsidR="002C1FD1" w:rsidRPr="002C1FD1" w:rsidRDefault="002C1FD1" w:rsidP="002C1FD1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2C1FD1">
        <w:rPr>
          <w:rFonts w:ascii="Arial" w:eastAsia="Times New Roman" w:hAnsi="Arial" w:cs="Arial"/>
          <w:kern w:val="2"/>
          <w:sz w:val="20"/>
          <w:szCs w:val="20"/>
          <w:lang w:eastAsia="ru-RU"/>
        </w:rPr>
        <w:t>и метрологии</w:t>
      </w:r>
    </w:p>
    <w:p w:rsidR="002C1FD1" w:rsidRPr="002C1FD1" w:rsidRDefault="002C1FD1" w:rsidP="002C1FD1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2C1FD1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от </w:t>
      </w:r>
      <w:r w:rsidR="007B4412" w:rsidRPr="007B4412">
        <w:rPr>
          <w:rFonts w:ascii="Arial" w:eastAsia="Times New Roman" w:hAnsi="Arial" w:cs="Arial"/>
          <w:kern w:val="2"/>
          <w:sz w:val="20"/>
          <w:szCs w:val="20"/>
          <w:lang w:eastAsia="ru-RU"/>
        </w:rPr>
        <w:t>05.06.2024</w:t>
      </w:r>
      <w:r w:rsidRPr="002C1FD1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 № </w:t>
      </w:r>
      <w:r w:rsidR="007B4412">
        <w:rPr>
          <w:rFonts w:ascii="Arial" w:eastAsia="Times New Roman" w:hAnsi="Arial" w:cs="Arial"/>
          <w:kern w:val="2"/>
          <w:sz w:val="20"/>
          <w:szCs w:val="20"/>
          <w:lang w:eastAsia="ru-RU"/>
        </w:rPr>
        <w:t>70</w:t>
      </w:r>
      <w:r w:rsidR="00410E3F">
        <w:rPr>
          <w:rFonts w:ascii="Arial" w:eastAsia="Times New Roman" w:hAnsi="Arial" w:cs="Arial"/>
          <w:kern w:val="2"/>
          <w:sz w:val="20"/>
          <w:szCs w:val="20"/>
          <w:lang w:eastAsia="ru-RU"/>
        </w:rPr>
        <w:t>0</w:t>
      </w:r>
      <w:r w:rsidRPr="002C1FD1">
        <w:rPr>
          <w:rFonts w:ascii="Arial" w:eastAsia="Times New Roman" w:hAnsi="Arial" w:cs="Arial"/>
          <w:kern w:val="2"/>
          <w:sz w:val="20"/>
          <w:szCs w:val="20"/>
          <w:lang w:eastAsia="ru-RU"/>
        </w:rPr>
        <w:t>-ст</w:t>
      </w:r>
    </w:p>
    <w:p w:rsidR="002C1FD1" w:rsidRPr="002C1FD1" w:rsidRDefault="002C1FD1" w:rsidP="002C1FD1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</w:p>
    <w:p w:rsidR="002C1FD1" w:rsidRPr="002C1FD1" w:rsidRDefault="002C1FD1" w:rsidP="002C1FD1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2C1FD1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Дата введения - </w:t>
      </w:r>
      <w:r w:rsidR="007B4412" w:rsidRPr="007B4412">
        <w:rPr>
          <w:rFonts w:ascii="Arial" w:eastAsia="Times New Roman" w:hAnsi="Arial" w:cs="Arial"/>
          <w:kern w:val="2"/>
          <w:sz w:val="20"/>
          <w:szCs w:val="20"/>
          <w:lang w:eastAsia="ru-RU"/>
        </w:rPr>
        <w:t>2024-08-01</w:t>
      </w:r>
    </w:p>
    <w:p w:rsidR="002C1FD1" w:rsidRPr="002C1FD1" w:rsidRDefault="002C1FD1" w:rsidP="002C1FD1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2C1FD1">
        <w:rPr>
          <w:rFonts w:ascii="Arial" w:eastAsia="Times New Roman" w:hAnsi="Arial" w:cs="Arial"/>
          <w:kern w:val="2"/>
          <w:sz w:val="20"/>
          <w:szCs w:val="20"/>
          <w:lang w:eastAsia="ru-RU"/>
        </w:rPr>
        <w:t>с правом досрочного применения</w:t>
      </w:r>
    </w:p>
    <w:p w:rsidR="002C1FD1" w:rsidRPr="002C1FD1" w:rsidRDefault="002C1FD1" w:rsidP="002C1FD1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2C1FD1">
        <w:rPr>
          <w:rFonts w:ascii="Arial" w:eastAsia="Times New Roman" w:hAnsi="Arial" w:cs="Arial"/>
          <w:kern w:val="2"/>
          <w:sz w:val="20"/>
          <w:szCs w:val="20"/>
          <w:lang w:eastAsia="ru-RU"/>
        </w:rPr>
        <w:t>в правоотношениях, возникших</w:t>
      </w:r>
    </w:p>
    <w:p w:rsidR="00974E03" w:rsidRPr="00974E03" w:rsidRDefault="002C1FD1" w:rsidP="002C1FD1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2C1FD1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с </w:t>
      </w:r>
      <w:r w:rsidR="007B4412" w:rsidRPr="007B4412">
        <w:rPr>
          <w:rFonts w:ascii="Arial" w:eastAsia="Times New Roman" w:hAnsi="Arial" w:cs="Arial"/>
          <w:kern w:val="2"/>
          <w:sz w:val="20"/>
          <w:szCs w:val="20"/>
          <w:lang w:eastAsia="ru-RU"/>
        </w:rPr>
        <w:t>2024-02-29</w:t>
      </w:r>
    </w:p>
    <w:p w:rsidR="005E0B6D" w:rsidRPr="00974E03" w:rsidRDefault="005E0B6D" w:rsidP="00C41C0E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</w:p>
    <w:p w:rsidR="00974E03" w:rsidRPr="00974E03" w:rsidRDefault="00974E03" w:rsidP="00974E03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</w:pPr>
    </w:p>
    <w:p w:rsidR="00974E03" w:rsidRPr="00974E03" w:rsidRDefault="00974E03" w:rsidP="00974E03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</w:pPr>
    </w:p>
    <w:p w:rsidR="00974E03" w:rsidRPr="00974E03" w:rsidRDefault="00974E03" w:rsidP="00974E0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16"/>
          <w:szCs w:val="16"/>
          <w:lang w:eastAsia="ru-RU"/>
        </w:rPr>
      </w:pPr>
      <w:r w:rsidRPr="00974E03">
        <w:rPr>
          <w:rFonts w:ascii="Arial" w:eastAsia="Times New Roman" w:hAnsi="Arial" w:cs="Arial"/>
          <w:b/>
          <w:bCs/>
          <w:kern w:val="2"/>
          <w:sz w:val="20"/>
          <w:szCs w:val="20"/>
          <w:lang w:eastAsia="ru-RU"/>
        </w:rPr>
        <w:t xml:space="preserve">ИЗМЕНЕНИЕ </w:t>
      </w:r>
      <w:r w:rsidR="00304C7A">
        <w:rPr>
          <w:rFonts w:ascii="Arial" w:eastAsia="Times New Roman" w:hAnsi="Arial" w:cs="Arial"/>
          <w:b/>
          <w:bCs/>
          <w:kern w:val="2"/>
          <w:sz w:val="20"/>
          <w:szCs w:val="20"/>
          <w:lang w:eastAsia="ru-RU"/>
        </w:rPr>
        <w:t>3</w:t>
      </w:r>
      <w:r w:rsidR="00D534B8">
        <w:rPr>
          <w:rFonts w:ascii="Arial" w:eastAsia="Times New Roman" w:hAnsi="Arial" w:cs="Arial"/>
          <w:b/>
          <w:bCs/>
          <w:kern w:val="2"/>
          <w:sz w:val="20"/>
          <w:szCs w:val="20"/>
          <w:lang w:eastAsia="ru-RU"/>
        </w:rPr>
        <w:t>3</w:t>
      </w:r>
      <w:r w:rsidRPr="00974E03">
        <w:rPr>
          <w:rFonts w:ascii="Arial" w:eastAsia="Times New Roman" w:hAnsi="Arial" w:cs="Arial"/>
          <w:b/>
          <w:bCs/>
          <w:kern w:val="2"/>
          <w:sz w:val="20"/>
          <w:szCs w:val="20"/>
          <w:lang w:eastAsia="ru-RU"/>
        </w:rPr>
        <w:t>/202</w:t>
      </w:r>
      <w:r w:rsidR="00D534B8">
        <w:rPr>
          <w:rFonts w:ascii="Arial" w:eastAsia="Times New Roman" w:hAnsi="Arial" w:cs="Arial"/>
          <w:b/>
          <w:bCs/>
          <w:kern w:val="2"/>
          <w:sz w:val="20"/>
          <w:szCs w:val="20"/>
          <w:lang w:eastAsia="ru-RU"/>
        </w:rPr>
        <w:t>4</w:t>
      </w:r>
      <w:r>
        <w:rPr>
          <w:rFonts w:ascii="Arial" w:eastAsia="Times New Roman" w:hAnsi="Arial" w:cs="Arial"/>
          <w:b/>
          <w:bCs/>
          <w:kern w:val="2"/>
          <w:sz w:val="20"/>
          <w:szCs w:val="20"/>
          <w:lang w:eastAsia="ru-RU"/>
        </w:rPr>
        <w:t xml:space="preserve"> </w:t>
      </w:r>
      <w:r w:rsidRPr="00974E03">
        <w:rPr>
          <w:rFonts w:ascii="Arial" w:eastAsia="Times New Roman" w:hAnsi="Arial" w:cs="Arial"/>
          <w:b/>
          <w:bCs/>
          <w:kern w:val="2"/>
          <w:sz w:val="20"/>
          <w:szCs w:val="20"/>
          <w:lang w:eastAsia="ru-RU"/>
        </w:rPr>
        <w:t>ОКСМ</w:t>
      </w:r>
    </w:p>
    <w:p w:rsidR="00974E03" w:rsidRPr="00974E03" w:rsidRDefault="00974E03" w:rsidP="00974E0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16"/>
          <w:szCs w:val="16"/>
          <w:lang w:eastAsia="ru-RU"/>
        </w:rPr>
      </w:pPr>
      <w:r w:rsidRPr="00974E03">
        <w:rPr>
          <w:rFonts w:ascii="Arial" w:eastAsia="Times New Roman" w:hAnsi="Arial" w:cs="Arial"/>
          <w:b/>
          <w:bCs/>
          <w:kern w:val="2"/>
          <w:sz w:val="20"/>
          <w:szCs w:val="20"/>
          <w:lang w:eastAsia="ru-RU"/>
        </w:rPr>
        <w:t>ОБЩЕРОССИЙСКИЙ КЛАССИФИКАТОР СТРАН МИРА</w:t>
      </w:r>
    </w:p>
    <w:p w:rsidR="00974E03" w:rsidRPr="00974E03" w:rsidRDefault="00974E03" w:rsidP="00974E0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16"/>
          <w:szCs w:val="16"/>
          <w:lang w:eastAsia="ru-RU"/>
        </w:rPr>
      </w:pPr>
      <w:r w:rsidRPr="00974E03">
        <w:rPr>
          <w:rFonts w:ascii="Arial" w:eastAsia="Times New Roman" w:hAnsi="Arial" w:cs="Arial"/>
          <w:b/>
          <w:bCs/>
          <w:kern w:val="2"/>
          <w:sz w:val="20"/>
          <w:szCs w:val="20"/>
          <w:lang w:eastAsia="ru-RU"/>
        </w:rPr>
        <w:t>ОК (МК (ИСО 3166) 004-97) 025-2001</w:t>
      </w:r>
    </w:p>
    <w:p w:rsidR="00974E03" w:rsidRPr="00974E03" w:rsidRDefault="00974E03" w:rsidP="00974E03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</w:pPr>
    </w:p>
    <w:tbl>
      <w:tblPr>
        <w:tblW w:w="1028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045"/>
        <w:gridCol w:w="1131"/>
        <w:gridCol w:w="3636"/>
        <w:gridCol w:w="992"/>
        <w:gridCol w:w="993"/>
        <w:gridCol w:w="2491"/>
      </w:tblGrid>
      <w:tr w:rsidR="00974E03" w:rsidRPr="00974E03" w:rsidTr="00323C8B">
        <w:tc>
          <w:tcPr>
            <w:tcW w:w="104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Аббреви- атура рубрики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Цифровой</w:t>
            </w:r>
            <w:r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val="en-US" w:eastAsia="ru-RU"/>
              </w:rPr>
              <w:t xml:space="preserve"> </w:t>
            </w:r>
            <w:r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3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Краткое и полное наименование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Буквенный код</w:t>
            </w:r>
          </w:p>
        </w:tc>
        <w:tc>
          <w:tcPr>
            <w:tcW w:w="24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</w:pPr>
            <w:r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Обоснование изменения</w:t>
            </w:r>
          </w:p>
        </w:tc>
      </w:tr>
      <w:tr w:rsidR="00974E03" w:rsidRPr="00974E03" w:rsidTr="00323C8B">
        <w:tc>
          <w:tcPr>
            <w:tcW w:w="104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3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E03" w:rsidRPr="00974E03" w:rsidRDefault="00DA6F0C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А</w:t>
            </w:r>
            <w:r w:rsidR="00974E03"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льфа-2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E03" w:rsidRPr="00974E03" w:rsidRDefault="00DA6F0C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А</w:t>
            </w:r>
            <w:r w:rsidR="00974E03"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льфа-3</w:t>
            </w:r>
          </w:p>
        </w:tc>
        <w:tc>
          <w:tcPr>
            <w:tcW w:w="24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</w:pPr>
          </w:p>
        </w:tc>
      </w:tr>
      <w:tr w:rsidR="00974E03" w:rsidRPr="00974E03" w:rsidTr="00323C8B">
        <w:tc>
          <w:tcPr>
            <w:tcW w:w="10288" w:type="dxa"/>
            <w:gridSpan w:val="6"/>
            <w:tcBorders>
              <w:top w:val="single" w:sz="4" w:space="0" w:color="000000"/>
            </w:tcBorders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:rsidR="00974E03" w:rsidRPr="00974E03" w:rsidRDefault="005E0B6D" w:rsidP="00974E0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ru-RU"/>
              </w:rPr>
              <w:t>ИЗМЕН</w:t>
            </w:r>
            <w:r w:rsidR="00974E03" w:rsidRPr="00974E03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ru-RU"/>
              </w:rPr>
              <w:t>ИТЬ</w:t>
            </w:r>
          </w:p>
        </w:tc>
      </w:tr>
      <w:tr w:rsidR="00974E03" w:rsidRPr="00974E03" w:rsidTr="007B4412">
        <w:tc>
          <w:tcPr>
            <w:tcW w:w="10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4E03" w:rsidRPr="00974E03" w:rsidRDefault="005E0B6D" w:rsidP="00974E0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113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4E03" w:rsidRPr="00974E03" w:rsidRDefault="007B4412" w:rsidP="00974E0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363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4412" w:rsidRDefault="007B4412" w:rsidP="005E0B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7B4412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ВЕНЕСУЭЛА,</w:t>
            </w:r>
          </w:p>
          <w:p w:rsidR="00184D3E" w:rsidRDefault="007B4412" w:rsidP="005E0B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7B4412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БОЛИВАРИАНСКАЯ РЕСПУБЛИКА</w:t>
            </w:r>
          </w:p>
          <w:p w:rsidR="00410E3F" w:rsidRPr="00974E03" w:rsidRDefault="00184D3E" w:rsidP="005E0B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 xml:space="preserve">   </w:t>
            </w:r>
            <w:bookmarkStart w:id="0" w:name="_GoBack"/>
            <w:bookmarkEnd w:id="0"/>
            <w:r w:rsidR="007B4412" w:rsidRPr="007B4412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Боливарианская Республика Венесуэла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4E03" w:rsidRPr="00DA6F0C" w:rsidRDefault="007B4412" w:rsidP="00974E0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 w:eastAsia="ru-RU"/>
              </w:rPr>
            </w:pPr>
            <w:r w:rsidRPr="007B4412">
              <w:rPr>
                <w:rFonts w:ascii="Arial" w:eastAsia="Times New Roman" w:hAnsi="Arial" w:cs="Arial"/>
                <w:kern w:val="2"/>
                <w:sz w:val="20"/>
                <w:szCs w:val="20"/>
                <w:lang w:val="en-US" w:eastAsia="ru-RU"/>
              </w:rPr>
              <w:t>VE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4E03" w:rsidRPr="00DA6F0C" w:rsidRDefault="007B4412" w:rsidP="00974E0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7B4412">
              <w:rPr>
                <w:rFonts w:ascii="Arial" w:eastAsia="Times New Roman" w:hAnsi="Arial" w:cs="Arial"/>
                <w:kern w:val="2"/>
                <w:sz w:val="20"/>
                <w:szCs w:val="20"/>
                <w:lang w:val="en-US" w:eastAsia="ru-RU"/>
              </w:rPr>
              <w:t>VEN</w:t>
            </w:r>
          </w:p>
        </w:tc>
        <w:tc>
          <w:tcPr>
            <w:tcW w:w="2491" w:type="dxa"/>
            <w:tcMar>
              <w:left w:w="85" w:type="dxa"/>
              <w:right w:w="85" w:type="dxa"/>
            </w:tcMar>
          </w:tcPr>
          <w:p w:rsidR="00974E03" w:rsidRPr="00974E03" w:rsidRDefault="00410E3F" w:rsidP="00410E3F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410E3F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Уведомление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 xml:space="preserve"> </w:t>
            </w:r>
            <w:r w:rsidRPr="00410E3F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Агентства по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 xml:space="preserve"> </w:t>
            </w:r>
            <w:r w:rsidRPr="00410E3F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 xml:space="preserve">обслуживанию ИСО                                                                           3166 от </w:t>
            </w:r>
            <w:r w:rsidR="007B4412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 xml:space="preserve">29 </w:t>
            </w:r>
            <w:r w:rsidR="007B4412" w:rsidRPr="007B4412"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февраля 2024 г.</w:t>
            </w:r>
          </w:p>
        </w:tc>
      </w:tr>
    </w:tbl>
    <w:p w:rsidR="00C41C0E" w:rsidRPr="00974E03" w:rsidRDefault="00C41C0E" w:rsidP="00C41C0E">
      <w:pPr>
        <w:spacing w:after="0" w:line="256" w:lineRule="auto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</w:p>
    <w:p w:rsidR="00C41C0E" w:rsidRPr="00974E03" w:rsidRDefault="00C41C0E" w:rsidP="00C41C0E">
      <w:pPr>
        <w:spacing w:after="0" w:line="256" w:lineRule="auto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</w:p>
    <w:p w:rsidR="00C41C0E" w:rsidRPr="00974E03" w:rsidRDefault="00C41C0E" w:rsidP="00C41C0E">
      <w:pPr>
        <w:spacing w:after="0" w:line="256" w:lineRule="auto"/>
        <w:ind w:left="397"/>
        <w:rPr>
          <w:rFonts w:ascii="Calibri" w:eastAsia="Times New Roman" w:hAnsi="Calibri" w:cs="Calibri"/>
          <w:kern w:val="2"/>
          <w:lang w:eastAsia="ru-RU"/>
        </w:rPr>
      </w:pPr>
      <w:r w:rsidRPr="00323C8B">
        <w:rPr>
          <w:rFonts w:ascii="Arial" w:eastAsia="Times New Roman" w:hAnsi="Arial" w:cs="Arial"/>
          <w:kern w:val="2"/>
          <w:sz w:val="20"/>
          <w:szCs w:val="20"/>
          <w:lang w:eastAsia="ru-RU"/>
        </w:rPr>
        <w:t>Внести соответствующие изменения в приложения А, Б, В, Д.</w:t>
      </w:r>
    </w:p>
    <w:p w:rsidR="00C41C0E" w:rsidRPr="00974E03" w:rsidRDefault="00C41C0E" w:rsidP="00C41C0E">
      <w:pPr>
        <w:spacing w:after="0" w:line="256" w:lineRule="auto"/>
        <w:ind w:left="397"/>
        <w:rPr>
          <w:rFonts w:ascii="Arial" w:eastAsia="Times New Roman" w:hAnsi="Arial" w:cs="Arial"/>
          <w:b/>
          <w:spacing w:val="80"/>
          <w:kern w:val="2"/>
          <w:sz w:val="20"/>
          <w:szCs w:val="20"/>
          <w:lang w:eastAsia="ru-RU"/>
        </w:rPr>
      </w:pPr>
    </w:p>
    <w:p w:rsidR="00974E03" w:rsidRDefault="00974E03" w:rsidP="00974E03">
      <w:pPr>
        <w:spacing w:after="0" w:line="256" w:lineRule="auto"/>
        <w:ind w:left="397"/>
        <w:rPr>
          <w:rFonts w:ascii="Arial" w:eastAsia="Times New Roman" w:hAnsi="Arial" w:cs="Arial"/>
          <w:b/>
          <w:spacing w:val="80"/>
          <w:kern w:val="2"/>
          <w:sz w:val="20"/>
          <w:szCs w:val="20"/>
          <w:lang w:eastAsia="ru-RU"/>
        </w:rPr>
      </w:pPr>
    </w:p>
    <w:p w:rsidR="00974E03" w:rsidRPr="00974E03" w:rsidRDefault="00974E03" w:rsidP="00974E03">
      <w:pPr>
        <w:spacing w:after="0" w:line="256" w:lineRule="auto"/>
        <w:ind w:left="397"/>
        <w:rPr>
          <w:rFonts w:ascii="Calibri" w:eastAsia="Times New Roman" w:hAnsi="Calibri" w:cs="Calibri"/>
          <w:kern w:val="2"/>
          <w:lang w:eastAsia="ru-RU"/>
        </w:rPr>
      </w:pPr>
      <w:r w:rsidRPr="00974E03">
        <w:rPr>
          <w:rFonts w:ascii="Arial" w:eastAsia="Times New Roman" w:hAnsi="Arial" w:cs="Arial"/>
          <w:b/>
          <w:spacing w:val="40"/>
          <w:kern w:val="2"/>
          <w:sz w:val="20"/>
          <w:szCs w:val="20"/>
          <w:lang w:eastAsia="ru-RU"/>
        </w:rPr>
        <w:t>Примечание</w:t>
      </w: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 - В изменении используется следующая рубрика:</w:t>
      </w:r>
    </w:p>
    <w:p w:rsidR="00974E03" w:rsidRPr="00974E03" w:rsidRDefault="005E0B6D" w:rsidP="00974E03">
      <w:pPr>
        <w:spacing w:after="0" w:line="256" w:lineRule="auto"/>
        <w:ind w:left="397"/>
        <w:rPr>
          <w:rFonts w:ascii="Calibri" w:eastAsia="Times New Roman" w:hAnsi="Calibri" w:cs="Calibri"/>
          <w:kern w:val="2"/>
          <w:lang w:eastAsia="ru-RU"/>
        </w:rPr>
      </w:pPr>
      <w:r w:rsidRPr="005E0B6D">
        <w:rPr>
          <w:rFonts w:ascii="Arial" w:eastAsia="Times New Roman" w:hAnsi="Arial" w:cs="Arial"/>
          <w:kern w:val="2"/>
          <w:sz w:val="20"/>
          <w:szCs w:val="20"/>
          <w:lang w:eastAsia="ru-RU"/>
        </w:rPr>
        <w:t>ИЗМЕНИТЬ (И) - изменение части позиции общероссийского классификатора без изменения ее кода</w:t>
      </w:r>
      <w:r w:rsidR="00323C8B" w:rsidRPr="00323C8B">
        <w:rPr>
          <w:rFonts w:ascii="Arial" w:eastAsia="Times New Roman" w:hAnsi="Arial" w:cs="Arial"/>
          <w:kern w:val="2"/>
          <w:sz w:val="20"/>
          <w:szCs w:val="20"/>
          <w:lang w:eastAsia="ru-RU"/>
        </w:rPr>
        <w:t>.</w:t>
      </w:r>
      <w:r w:rsidR="00974E03"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 </w:t>
      </w:r>
    </w:p>
    <w:p w:rsidR="00974E03" w:rsidRPr="00974E03" w:rsidRDefault="00974E03" w:rsidP="00974E03">
      <w:pPr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</w:p>
    <w:p w:rsidR="00C41C0E" w:rsidRDefault="00C41C0E" w:rsidP="00974E03">
      <w:pPr>
        <w:widowControl w:val="0"/>
        <w:spacing w:after="0" w:line="256" w:lineRule="auto"/>
        <w:ind w:left="284" w:right="284"/>
        <w:jc w:val="center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</w:p>
    <w:p w:rsidR="00974E03" w:rsidRPr="00974E03" w:rsidRDefault="00C41C0E" w:rsidP="00974E03">
      <w:pPr>
        <w:widowControl w:val="0"/>
        <w:spacing w:after="0" w:line="256" w:lineRule="auto"/>
        <w:ind w:left="284" w:right="284"/>
        <w:jc w:val="center"/>
        <w:rPr>
          <w:rFonts w:ascii="Calibri" w:eastAsia="Times New Roman" w:hAnsi="Calibri" w:cs="Calibri"/>
          <w:kern w:val="2"/>
          <w:lang w:eastAsia="ru-RU"/>
        </w:rPr>
      </w:pP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 </w:t>
      </w:r>
      <w:r w:rsidR="00974E03"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(ИУС № </w:t>
      </w:r>
      <w:r w:rsidR="007B4412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9 </w:t>
      </w:r>
      <w:r w:rsidR="00974E03"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>202</w:t>
      </w:r>
      <w:r w:rsidR="007B4412">
        <w:rPr>
          <w:rFonts w:ascii="Arial" w:eastAsia="Times New Roman" w:hAnsi="Arial" w:cs="Arial"/>
          <w:kern w:val="2"/>
          <w:sz w:val="20"/>
          <w:szCs w:val="20"/>
          <w:lang w:eastAsia="ru-RU"/>
        </w:rPr>
        <w:t>4</w:t>
      </w:r>
      <w:r w:rsidR="00974E03"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 г.)</w:t>
      </w:r>
    </w:p>
    <w:p w:rsidR="00974E03" w:rsidRPr="00974E03" w:rsidRDefault="00974E03" w:rsidP="00974E03">
      <w:pPr>
        <w:widowControl w:val="0"/>
        <w:spacing w:after="0" w:line="240" w:lineRule="auto"/>
        <w:ind w:left="567" w:right="567"/>
        <w:jc w:val="both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</w:p>
    <w:p w:rsidR="000459FF" w:rsidRDefault="000459FF"/>
    <w:sectPr w:rsidR="000459FF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CEB" w:rsidRDefault="00293CEB" w:rsidP="00974E03">
      <w:pPr>
        <w:spacing w:after="0" w:line="240" w:lineRule="auto"/>
      </w:pPr>
      <w:r>
        <w:separator/>
      </w:r>
    </w:p>
  </w:endnote>
  <w:endnote w:type="continuationSeparator" w:id="0">
    <w:p w:rsidR="00293CEB" w:rsidRDefault="00293CEB" w:rsidP="00974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Default="00F77634" w:rsidP="001B3B6C">
    <w:pPr>
      <w:pStyle w:val="a3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C31741" w:rsidRPr="00C31741">
      <w:rPr>
        <w:rFonts w:ascii="Times New Roman" w:hAnsi="Times New Roman"/>
        <w:b/>
        <w:color w:val="70AD47"/>
        <w:sz w:val="20"/>
      </w:rPr>
      <w:t xml:space="preserve">                             </w:t>
    </w:r>
    <w:r w:rsidRPr="00DF13E5">
      <w:rPr>
        <w:rFonts w:ascii="Times New Roman" w:hAnsi="Times New Roman"/>
        <w:b/>
        <w:color w:val="70AD47"/>
        <w:sz w:val="20"/>
      </w:rPr>
      <w:t>Изменение</w:t>
    </w:r>
    <w:r w:rsidR="00304C7A">
      <w:rPr>
        <w:rFonts w:ascii="Times New Roman" w:hAnsi="Times New Roman"/>
        <w:b/>
        <w:color w:val="70AD47"/>
        <w:sz w:val="20"/>
      </w:rPr>
      <w:t xml:space="preserve"> 3</w:t>
    </w:r>
    <w:r w:rsidR="005B0039">
      <w:rPr>
        <w:rFonts w:ascii="Times New Roman" w:hAnsi="Times New Roman"/>
        <w:b/>
        <w:color w:val="70AD47"/>
        <w:sz w:val="20"/>
      </w:rPr>
      <w:t>3</w:t>
    </w:r>
    <w:r w:rsidRPr="00DF13E5">
      <w:rPr>
        <w:rFonts w:ascii="Times New Roman" w:hAnsi="Times New Roman"/>
        <w:b/>
        <w:color w:val="70AD47"/>
        <w:sz w:val="20"/>
      </w:rPr>
      <w:t>/</w:t>
    </w:r>
    <w:r w:rsidR="003D7229">
      <w:rPr>
        <w:rFonts w:ascii="Times New Roman" w:hAnsi="Times New Roman"/>
        <w:b/>
        <w:color w:val="70AD47"/>
        <w:sz w:val="20"/>
      </w:rPr>
      <w:t>202</w:t>
    </w:r>
    <w:r w:rsidR="005B0039">
      <w:rPr>
        <w:rFonts w:ascii="Times New Roman" w:hAnsi="Times New Roman"/>
        <w:b/>
        <w:color w:val="70AD47"/>
        <w:sz w:val="20"/>
      </w:rPr>
      <w:t>4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 w:rsidR="006D3641">
      <w:rPr>
        <w:rFonts w:ascii="Times New Roman" w:hAnsi="Times New Roman"/>
        <w:b/>
        <w:color w:val="70AD47"/>
        <w:sz w:val="20"/>
      </w:rPr>
      <w:t>СМ</w:t>
    </w:r>
    <w:r w:rsidR="00C31741" w:rsidRPr="00C31741">
      <w:rPr>
        <w:rFonts w:ascii="Times New Roman" w:hAnsi="Times New Roman"/>
        <w:b/>
        <w:color w:val="70AD47"/>
        <w:sz w:val="20"/>
      </w:rPr>
      <w:t xml:space="preserve">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CEB" w:rsidRDefault="00293CEB" w:rsidP="00974E03">
      <w:pPr>
        <w:spacing w:after="0" w:line="240" w:lineRule="auto"/>
      </w:pPr>
      <w:r>
        <w:separator/>
      </w:r>
    </w:p>
  </w:footnote>
  <w:footnote w:type="continuationSeparator" w:id="0">
    <w:p w:rsidR="00293CEB" w:rsidRDefault="00293CEB" w:rsidP="00974E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03"/>
    <w:rsid w:val="000353F9"/>
    <w:rsid w:val="00036D99"/>
    <w:rsid w:val="000459FF"/>
    <w:rsid w:val="000A252E"/>
    <w:rsid w:val="000E3479"/>
    <w:rsid w:val="00184D3E"/>
    <w:rsid w:val="00293CEB"/>
    <w:rsid w:val="002C1FD1"/>
    <w:rsid w:val="00304C7A"/>
    <w:rsid w:val="00323C8B"/>
    <w:rsid w:val="003D7229"/>
    <w:rsid w:val="00410E3F"/>
    <w:rsid w:val="00466868"/>
    <w:rsid w:val="005261BB"/>
    <w:rsid w:val="00564D4C"/>
    <w:rsid w:val="005B0039"/>
    <w:rsid w:val="005E0B6D"/>
    <w:rsid w:val="005F3610"/>
    <w:rsid w:val="0068189D"/>
    <w:rsid w:val="006D3641"/>
    <w:rsid w:val="007B4412"/>
    <w:rsid w:val="00910B07"/>
    <w:rsid w:val="00974E03"/>
    <w:rsid w:val="009C067A"/>
    <w:rsid w:val="00AB2332"/>
    <w:rsid w:val="00C31741"/>
    <w:rsid w:val="00C41C0E"/>
    <w:rsid w:val="00D534B8"/>
    <w:rsid w:val="00DA6F0C"/>
    <w:rsid w:val="00E15B07"/>
    <w:rsid w:val="00EA1BDB"/>
    <w:rsid w:val="00F11063"/>
    <w:rsid w:val="00F43380"/>
    <w:rsid w:val="00F77634"/>
    <w:rsid w:val="00FE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7438A-35E8-43BA-BED0-335F8E38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74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74E03"/>
  </w:style>
  <w:style w:type="paragraph" w:styleId="a5">
    <w:name w:val="header"/>
    <w:basedOn w:val="a"/>
    <w:link w:val="a6"/>
    <w:uiPriority w:val="99"/>
    <w:unhideWhenUsed/>
    <w:rsid w:val="00974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4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32/2023 ОКСМ ОК 025-2001</vt:lpstr>
    </vt:vector>
  </TitlesOfParts>
  <Company>По порядку точка ру (poporyadku.ru)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33/2024 ОКСМ ОК 025-2001</dc:title>
  <dc:subject>Общероссийский классификатор стран мира (ОКСМ)</dc:subject>
  <dc:creator>По порядку точка ру (poporyadku.ru)</dc:creator>
  <cp:keywords>ОКСМ; классификатор; ОК 025-2001</cp:keywords>
  <dc:description/>
  <cp:lastModifiedBy>Сергей</cp:lastModifiedBy>
  <cp:revision>22</cp:revision>
  <dcterms:created xsi:type="dcterms:W3CDTF">2022-06-25T17:20:00Z</dcterms:created>
  <dcterms:modified xsi:type="dcterms:W3CDTF">2025-01-06T17:56:00Z</dcterms:modified>
  <cp:category>Общероссийские классификаторы</cp:category>
</cp:coreProperties>
</file>