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44" w:rsidRDefault="00205544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205544" w:rsidRDefault="00F86402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205544" w:rsidRDefault="00F86402">
      <w:pPr>
        <w:pStyle w:val="ConsPlusNormal"/>
        <w:jc w:val="right"/>
      </w:pPr>
      <w:r>
        <w:rPr>
          <w:rFonts w:ascii="Courier New" w:hAnsi="Courier New" w:cs="Courier New"/>
        </w:rPr>
        <w:t>Постановлением Госстандарта России</w:t>
      </w:r>
    </w:p>
    <w:p w:rsidR="00205544" w:rsidRDefault="00F86402">
      <w:pPr>
        <w:pStyle w:val="ConsPlusNormal"/>
        <w:jc w:val="right"/>
      </w:pPr>
      <w:r>
        <w:rPr>
          <w:rFonts w:ascii="Courier New" w:hAnsi="Courier New" w:cs="Courier New"/>
        </w:rPr>
        <w:t>от 22.10.98 N 379</w:t>
      </w:r>
    </w:p>
    <w:p w:rsidR="00205544" w:rsidRDefault="00205544">
      <w:pPr>
        <w:pStyle w:val="ConsPlusNormal"/>
        <w:jc w:val="right"/>
        <w:rPr>
          <w:rFonts w:ascii="Courier New" w:hAnsi="Courier New" w:cs="Courier New"/>
        </w:rPr>
      </w:pPr>
    </w:p>
    <w:p w:rsidR="00205544" w:rsidRDefault="00F86402">
      <w:pPr>
        <w:pStyle w:val="ConsPlusNormal"/>
        <w:jc w:val="right"/>
      </w:pPr>
      <w:r>
        <w:rPr>
          <w:rFonts w:ascii="Courier New" w:hAnsi="Courier New" w:cs="Courier New"/>
        </w:rPr>
        <w:t>Дата введения - 1999-01-01</w:t>
      </w:r>
    </w:p>
    <w:p w:rsidR="00205544" w:rsidRDefault="00205544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205544" w:rsidRDefault="00205544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205544" w:rsidRDefault="00F8640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3/98 ОКВ</w:t>
      </w:r>
    </w:p>
    <w:p w:rsidR="00205544" w:rsidRDefault="00F8640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 xml:space="preserve">ОБЩЕРОССИЙСКИЙ КЛАССИФИКАТОР ВАЛЮТ </w:t>
      </w:r>
    </w:p>
    <w:p w:rsidR="00205544" w:rsidRDefault="00F86402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014-94</w:t>
      </w:r>
    </w:p>
    <w:p w:rsidR="00205544" w:rsidRDefault="00205544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205544" w:rsidRDefault="00205544">
      <w:pPr>
        <w:pStyle w:val="ConsPlusNormal"/>
        <w:jc w:val="center"/>
        <w:rPr>
          <w:rFonts w:ascii="Courier New" w:hAnsi="Courier New" w:cs="Courier New"/>
          <w:b/>
        </w:rPr>
      </w:pPr>
    </w:p>
    <w:p w:rsidR="00205544" w:rsidRDefault="00F86402">
      <w:pPr>
        <w:pStyle w:val="ConsPlusNormal"/>
        <w:spacing w:line="276" w:lineRule="auto"/>
      </w:pPr>
      <w:r>
        <w:rPr>
          <w:rFonts w:ascii="Courier New" w:hAnsi="Courier New" w:cs="Courier New"/>
        </w:rPr>
        <w:t>Директива:</w:t>
      </w:r>
      <w:r>
        <w:rPr>
          <w:rFonts w:ascii="Courier New" w:hAnsi="Courier New" w:cs="Courier New"/>
          <w:b/>
        </w:rPr>
        <w:t xml:space="preserve">                      ИСПРАВИТЬ РУКОПИСНО</w:t>
      </w:r>
    </w:p>
    <w:p w:rsidR="00205544" w:rsidRDefault="00205544">
      <w:pPr>
        <w:pStyle w:val="ConsPlusNormal"/>
        <w:spacing w:line="276" w:lineRule="auto"/>
        <w:jc w:val="center"/>
        <w:rPr>
          <w:rFonts w:ascii="Courier New" w:hAnsi="Courier New" w:cs="Courier New"/>
          <w:b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5"/>
        <w:gridCol w:w="1905"/>
        <w:gridCol w:w="6010"/>
      </w:tblGrid>
      <w:tr w:rsidR="00205544">
        <w:trPr>
          <w:trHeight w:val="2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Страницы</w:t>
            </w:r>
          </w:p>
          <w:p w:rsidR="00205544" w:rsidRDefault="00F8640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классификатора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205544">
        <w:trPr>
          <w:trHeight w:val="2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Обложка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 xml:space="preserve">ОК 014-94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 xml:space="preserve">ОК (МК (ИСО 4217) 003-97) 014-94          </w:t>
            </w:r>
          </w:p>
        </w:tc>
      </w:tr>
      <w:tr w:rsidR="00205544">
        <w:trPr>
          <w:trHeight w:val="2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Титульный лист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ОК 014-94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ОК (МК (ИСО 4217) 003-97) 014-94</w:t>
            </w:r>
          </w:p>
        </w:tc>
      </w:tr>
      <w:tr w:rsidR="00205544">
        <w:trPr>
          <w:trHeight w:val="2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 xml:space="preserve">Стр. 2, после п.2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205544">
            <w:pPr>
              <w:pStyle w:val="ConsPlusNonformat"/>
              <w:spacing w:line="276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3 Постановлением Госстандарта России от 22.10.98 N 379 принято Изменение 3/98 ОКВ к Общероссийскому классификатору валют, обеспечивающее введение на территории Российской Федерации аутентичного текста Межгосударственного классификатора валют МК (ИСО 4217) 003-97 с датой введения в действие с 1 января 1999 г.</w:t>
            </w:r>
          </w:p>
        </w:tc>
      </w:tr>
      <w:tr w:rsidR="00205544">
        <w:trPr>
          <w:trHeight w:val="248"/>
          <w:jc w:val="center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Стр. 1, вверху справа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205544">
            <w:pPr>
              <w:pStyle w:val="ConsPlusNonformat"/>
              <w:spacing w:line="276" w:lineRule="auto"/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544" w:rsidRDefault="00F86402">
            <w:pPr>
              <w:pStyle w:val="ConsPlusNonformat"/>
              <w:spacing w:line="276" w:lineRule="auto"/>
            </w:pPr>
            <w:r>
              <w:t>ОК (МК (ИСО 4217) 003-97) 014-94</w:t>
            </w:r>
          </w:p>
        </w:tc>
      </w:tr>
    </w:tbl>
    <w:p w:rsidR="00205544" w:rsidRDefault="00205544">
      <w:pPr>
        <w:pStyle w:val="ConsPlusCell"/>
        <w:spacing w:line="276" w:lineRule="auto"/>
        <w:jc w:val="right"/>
      </w:pPr>
    </w:p>
    <w:p w:rsidR="00205544" w:rsidRDefault="00205544">
      <w:pPr>
        <w:pStyle w:val="ConsPlusCell"/>
        <w:spacing w:line="276" w:lineRule="auto"/>
        <w:jc w:val="right"/>
      </w:pPr>
    </w:p>
    <w:p w:rsidR="00205544" w:rsidRDefault="00F86402">
      <w:pPr>
        <w:pStyle w:val="ConsPlusCell"/>
        <w:spacing w:line="276" w:lineRule="auto"/>
        <w:jc w:val="right"/>
      </w:pPr>
      <w:r>
        <w:t>Заместитель директора</w:t>
      </w:r>
    </w:p>
    <w:p w:rsidR="00205544" w:rsidRDefault="00F86402">
      <w:pPr>
        <w:pStyle w:val="ConsPlusCell"/>
        <w:spacing w:line="276" w:lineRule="auto"/>
        <w:jc w:val="right"/>
      </w:pPr>
      <w:r>
        <w:t>по научной работе ВНИИКИ</w:t>
      </w:r>
    </w:p>
    <w:p w:rsidR="00205544" w:rsidRDefault="00F86402">
      <w:pPr>
        <w:pStyle w:val="ConsPlusCell"/>
        <w:spacing w:line="276" w:lineRule="auto"/>
        <w:jc w:val="right"/>
      </w:pPr>
      <w:r>
        <w:t>А.А.САКОВ</w:t>
      </w:r>
    </w:p>
    <w:p w:rsidR="00205544" w:rsidRDefault="00205544">
      <w:pPr>
        <w:pStyle w:val="ConsPlusCell"/>
        <w:spacing w:line="276" w:lineRule="auto"/>
        <w:jc w:val="right"/>
      </w:pPr>
    </w:p>
    <w:p w:rsidR="00205544" w:rsidRDefault="00F86402">
      <w:pPr>
        <w:pStyle w:val="ConsPlusCell"/>
        <w:spacing w:line="276" w:lineRule="auto"/>
        <w:jc w:val="right"/>
      </w:pPr>
      <w:r>
        <w:t>Зав. лабораторией 77</w:t>
      </w:r>
    </w:p>
    <w:p w:rsidR="00205544" w:rsidRDefault="00F86402">
      <w:pPr>
        <w:pStyle w:val="ConsPlusCell"/>
        <w:spacing w:line="276" w:lineRule="auto"/>
        <w:jc w:val="right"/>
      </w:pPr>
      <w:r>
        <w:t>С.В.СИНЮТИНА</w:t>
      </w:r>
    </w:p>
    <w:sectPr w:rsidR="00205544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A27" w:rsidRDefault="002D0A27" w:rsidP="001A5376">
      <w:pPr>
        <w:spacing w:after="0" w:line="240" w:lineRule="auto"/>
      </w:pPr>
      <w:r>
        <w:separator/>
      </w:r>
    </w:p>
  </w:endnote>
  <w:endnote w:type="continuationSeparator" w:id="0">
    <w:p w:rsidR="002D0A27" w:rsidRDefault="002D0A27" w:rsidP="001A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76" w:rsidRDefault="001A537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A27" w:rsidRDefault="002D0A27" w:rsidP="001A5376">
      <w:pPr>
        <w:spacing w:after="0" w:line="240" w:lineRule="auto"/>
      </w:pPr>
      <w:r>
        <w:separator/>
      </w:r>
    </w:p>
  </w:footnote>
  <w:footnote w:type="continuationSeparator" w:id="0">
    <w:p w:rsidR="002D0A27" w:rsidRDefault="002D0A27" w:rsidP="001A5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544"/>
    <w:rsid w:val="001A5376"/>
    <w:rsid w:val="00205544"/>
    <w:rsid w:val="00213747"/>
    <w:rsid w:val="002D0A27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9A2F-5D66-44BE-B347-B3712172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3/98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2021-03-20T09:10:00Z</dcterms:created>
  <dcterms:modified xsi:type="dcterms:W3CDTF">2021-03-20T09:18:00Z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2017-05-21T08:16:00Z</dcterms:created>
  <dc:creator>Сергей</dc:creator>
  <dc:description/>
  <dc:language>en-US</dc:language>
  <cp:lastModifiedBy/>
  <dcterms:modified xsi:type="dcterms:W3CDTF">2017-05-22T21:37:00Z</dcterms:modified>
  <cp:revision>7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