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E2D" w:rsidRDefault="008D1E2D">
      <w:pPr>
        <w:pStyle w:val="ConsPlusNormal"/>
        <w:jc w:val="right"/>
        <w:rPr>
          <w:rFonts w:ascii="Courier New" w:hAnsi="Courier New" w:cs="Courier New"/>
        </w:rPr>
      </w:pPr>
      <w:bookmarkStart w:id="0" w:name="_GoBack"/>
      <w:bookmarkEnd w:id="0"/>
    </w:p>
    <w:p w:rsidR="008D1E2D" w:rsidRDefault="00AB7898">
      <w:pPr>
        <w:pStyle w:val="ConsPlusNormal"/>
        <w:jc w:val="right"/>
      </w:pPr>
      <w:r>
        <w:rPr>
          <w:rFonts w:ascii="Courier New" w:hAnsi="Courier New" w:cs="Courier New"/>
        </w:rPr>
        <w:t>Утверждаю</w:t>
      </w:r>
    </w:p>
    <w:p w:rsidR="008D1E2D" w:rsidRDefault="00AB7898">
      <w:pPr>
        <w:pStyle w:val="ConsPlusNormal"/>
        <w:jc w:val="right"/>
      </w:pPr>
      <w:r>
        <w:rPr>
          <w:rFonts w:ascii="Courier New" w:hAnsi="Courier New" w:cs="Courier New"/>
        </w:rPr>
        <w:t>Председатель ТК 257,</w:t>
      </w:r>
    </w:p>
    <w:p w:rsidR="008D1E2D" w:rsidRDefault="00AB7898">
      <w:pPr>
        <w:pStyle w:val="ConsPlusNormal"/>
        <w:jc w:val="right"/>
      </w:pPr>
      <w:r>
        <w:rPr>
          <w:rFonts w:ascii="Courier New" w:hAnsi="Courier New" w:cs="Courier New"/>
        </w:rPr>
        <w:t>заместитель директора ВНИИКИ</w:t>
      </w:r>
    </w:p>
    <w:p w:rsidR="008D1E2D" w:rsidRDefault="00AB7898">
      <w:pPr>
        <w:pStyle w:val="ConsPlusNormal"/>
        <w:jc w:val="right"/>
      </w:pPr>
      <w:r>
        <w:rPr>
          <w:rFonts w:ascii="Courier New" w:hAnsi="Courier New" w:cs="Courier New"/>
        </w:rPr>
        <w:t>А.А.САКОВ</w:t>
      </w:r>
    </w:p>
    <w:p w:rsidR="008D1E2D" w:rsidRDefault="00AB7898">
      <w:pPr>
        <w:pStyle w:val="ConsPlusNormal"/>
        <w:jc w:val="right"/>
      </w:pPr>
      <w:r>
        <w:rPr>
          <w:rFonts w:ascii="Courier New" w:hAnsi="Courier New" w:cs="Courier New"/>
        </w:rPr>
        <w:t>31.12.1999</w:t>
      </w:r>
    </w:p>
    <w:p w:rsidR="008D1E2D" w:rsidRDefault="008D1E2D">
      <w:pPr>
        <w:pStyle w:val="ConsPlusTitle"/>
        <w:jc w:val="center"/>
        <w:rPr>
          <w:rFonts w:ascii="Courier New" w:hAnsi="Courier New" w:cs="Courier New"/>
          <w:sz w:val="20"/>
          <w:szCs w:val="20"/>
        </w:rPr>
      </w:pPr>
    </w:p>
    <w:p w:rsidR="008D1E2D" w:rsidRDefault="008D1E2D">
      <w:pPr>
        <w:pStyle w:val="ConsPlusTitle"/>
        <w:jc w:val="center"/>
        <w:rPr>
          <w:rFonts w:ascii="Courier New" w:hAnsi="Courier New" w:cs="Courier New"/>
          <w:sz w:val="20"/>
          <w:szCs w:val="20"/>
        </w:rPr>
      </w:pPr>
    </w:p>
    <w:p w:rsidR="008D1E2D" w:rsidRDefault="00AB7898">
      <w:pPr>
        <w:pStyle w:val="ConsPlusTitle"/>
        <w:jc w:val="center"/>
      </w:pPr>
      <w:r>
        <w:rPr>
          <w:rFonts w:ascii="Courier New" w:hAnsi="Courier New" w:cs="Courier New"/>
          <w:sz w:val="20"/>
          <w:szCs w:val="20"/>
        </w:rPr>
        <w:t>ИЗМЕНЕНИЕ 6/99 ОКВ</w:t>
      </w:r>
    </w:p>
    <w:p w:rsidR="008D1E2D" w:rsidRDefault="00AB7898">
      <w:pPr>
        <w:pStyle w:val="ConsPlusTitle"/>
        <w:jc w:val="center"/>
      </w:pPr>
      <w:r>
        <w:rPr>
          <w:rFonts w:ascii="Courier New" w:hAnsi="Courier New" w:cs="Courier New"/>
          <w:sz w:val="20"/>
          <w:szCs w:val="20"/>
        </w:rPr>
        <w:t>ОБЩЕРОССИЙСКИЙ КЛАССИФИКАТОР ВАЛЮТ</w:t>
      </w:r>
    </w:p>
    <w:p w:rsidR="008D1E2D" w:rsidRDefault="00AB7898">
      <w:pPr>
        <w:pStyle w:val="ConsPlusTitle"/>
        <w:jc w:val="center"/>
      </w:pPr>
      <w:r>
        <w:rPr>
          <w:rFonts w:ascii="Courier New" w:hAnsi="Courier New" w:cs="Courier New"/>
          <w:sz w:val="20"/>
          <w:szCs w:val="20"/>
        </w:rPr>
        <w:t>ОК (МК (ИСО 4217) 003-97) 014-94</w:t>
      </w:r>
    </w:p>
    <w:p w:rsidR="008D1E2D" w:rsidRDefault="008D1E2D">
      <w:pPr>
        <w:widowControl w:val="0"/>
        <w:spacing w:after="0"/>
        <w:jc w:val="center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98"/>
        <w:gridCol w:w="1032"/>
        <w:gridCol w:w="1181"/>
        <w:gridCol w:w="2732"/>
        <w:gridCol w:w="1748"/>
        <w:gridCol w:w="2569"/>
      </w:tblGrid>
      <w:tr w:rsidR="008D1E2D">
        <w:trPr>
          <w:jc w:val="center"/>
        </w:trPr>
        <w:tc>
          <w:tcPr>
            <w:tcW w:w="99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E2D" w:rsidRDefault="00AB7898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Дирек-</w:t>
            </w:r>
          </w:p>
          <w:p w:rsidR="008D1E2D" w:rsidRDefault="00AB7898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тива</w:t>
            </w:r>
          </w:p>
        </w:tc>
        <w:tc>
          <w:tcPr>
            <w:tcW w:w="2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E2D" w:rsidRDefault="00AB7898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 валюты</w:t>
            </w:r>
          </w:p>
        </w:tc>
        <w:tc>
          <w:tcPr>
            <w:tcW w:w="2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E2D" w:rsidRDefault="00AB7898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Наименование валюты</w:t>
            </w:r>
          </w:p>
        </w:tc>
        <w:tc>
          <w:tcPr>
            <w:tcW w:w="1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E2D" w:rsidRDefault="00AB7898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Краткое наименование стран и территорий</w:t>
            </w:r>
          </w:p>
        </w:tc>
        <w:tc>
          <w:tcPr>
            <w:tcW w:w="2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E2D" w:rsidRDefault="00AB7898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Пояснение и обоснование изменений</w:t>
            </w:r>
          </w:p>
        </w:tc>
      </w:tr>
      <w:tr w:rsidR="008D1E2D">
        <w:trPr>
          <w:jc w:val="center"/>
        </w:trPr>
        <w:tc>
          <w:tcPr>
            <w:tcW w:w="997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E2D" w:rsidRDefault="008D1E2D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E2D" w:rsidRDefault="00AB7898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Цифро-</w:t>
            </w:r>
          </w:p>
          <w:p w:rsidR="008D1E2D" w:rsidRDefault="00AB7898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вой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E2D" w:rsidRDefault="00AB7898">
            <w:pPr>
              <w:widowControl w:val="0"/>
              <w:spacing w:after="0" w:line="276" w:lineRule="auto"/>
              <w:jc w:val="both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Буквен-</w:t>
            </w:r>
          </w:p>
          <w:p w:rsidR="008D1E2D" w:rsidRDefault="00AB7898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2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E2D" w:rsidRDefault="008D1E2D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E2D" w:rsidRDefault="008D1E2D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E2D" w:rsidRDefault="008D1E2D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8D1E2D">
        <w:trPr>
          <w:trHeight w:val="567"/>
          <w:jc w:val="center"/>
        </w:trPr>
        <w:tc>
          <w:tcPr>
            <w:tcW w:w="10259" w:type="dxa"/>
            <w:gridSpan w:val="6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D1E2D" w:rsidRDefault="00AB7898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</w:rPr>
              <w:t>ВКЛЮЧИТЬ</w:t>
            </w:r>
          </w:p>
        </w:tc>
      </w:tr>
      <w:tr w:rsidR="008D1E2D">
        <w:trPr>
          <w:jc w:val="center"/>
        </w:trPr>
        <w:tc>
          <w:tcPr>
            <w:tcW w:w="997" w:type="dxa"/>
            <w:shd w:val="clear" w:color="auto" w:fill="auto"/>
          </w:tcPr>
          <w:p w:rsidR="008D1E2D" w:rsidRDefault="00AB7898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color w:val="000000"/>
              </w:rPr>
              <w:t>В</w:t>
            </w:r>
          </w:p>
        </w:tc>
        <w:tc>
          <w:tcPr>
            <w:tcW w:w="1032" w:type="dxa"/>
            <w:shd w:val="clear" w:color="auto" w:fill="auto"/>
          </w:tcPr>
          <w:p w:rsidR="008D1E2D" w:rsidRDefault="00AB7898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color w:val="000000"/>
              </w:rPr>
              <w:t>974</w:t>
            </w:r>
          </w:p>
        </w:tc>
        <w:tc>
          <w:tcPr>
            <w:tcW w:w="1181" w:type="dxa"/>
            <w:shd w:val="clear" w:color="auto" w:fill="auto"/>
          </w:tcPr>
          <w:p w:rsidR="008D1E2D" w:rsidRDefault="00AB7898">
            <w:pPr>
              <w:pStyle w:val="ConsPlusNormal"/>
              <w:spacing w:line="276" w:lineRule="auto"/>
              <w:jc w:val="center"/>
            </w:pPr>
            <w:r>
              <w:rPr>
                <w:rFonts w:ascii="Courier New" w:hAnsi="Courier New" w:cs="Courier New"/>
                <w:color w:val="000000"/>
              </w:rPr>
              <w:t>BYR</w:t>
            </w:r>
          </w:p>
        </w:tc>
        <w:tc>
          <w:tcPr>
            <w:tcW w:w="2732" w:type="dxa"/>
            <w:shd w:val="clear" w:color="auto" w:fill="auto"/>
          </w:tcPr>
          <w:p w:rsidR="008D1E2D" w:rsidRDefault="00AB7898">
            <w:pPr>
              <w:pStyle w:val="ConsPlusNormal"/>
              <w:spacing w:line="276" w:lineRule="auto"/>
            </w:pPr>
            <w:r>
              <w:rPr>
                <w:rFonts w:ascii="Courier New" w:hAnsi="Courier New" w:cs="Courier New"/>
                <w:color w:val="000000"/>
              </w:rPr>
              <w:t>Белорусский рубль Пояснение: Данная позиция относится к деноминированному белорусскому рублю</w:t>
            </w:r>
          </w:p>
        </w:tc>
        <w:tc>
          <w:tcPr>
            <w:tcW w:w="1748" w:type="dxa"/>
            <w:shd w:val="clear" w:color="auto" w:fill="auto"/>
          </w:tcPr>
          <w:p w:rsidR="008D1E2D" w:rsidRDefault="00AB7898">
            <w:pPr>
              <w:pStyle w:val="ConsPlusNormal"/>
              <w:spacing w:line="276" w:lineRule="auto"/>
            </w:pPr>
            <w:r>
              <w:rPr>
                <w:rFonts w:ascii="Courier New" w:hAnsi="Courier New" w:cs="Courier New"/>
                <w:color w:val="000000"/>
              </w:rPr>
              <w:t>Беларусь</w:t>
            </w:r>
          </w:p>
        </w:tc>
        <w:tc>
          <w:tcPr>
            <w:tcW w:w="2569" w:type="dxa"/>
            <w:shd w:val="clear" w:color="auto" w:fill="auto"/>
          </w:tcPr>
          <w:p w:rsidR="008D1E2D" w:rsidRDefault="00AB7898">
            <w:pPr>
              <w:pStyle w:val="ConsPlusNormal"/>
              <w:spacing w:line="276" w:lineRule="auto"/>
            </w:pPr>
            <w:r>
              <w:rPr>
                <w:rFonts w:ascii="Courier New" w:hAnsi="Courier New" w:cs="Courier New"/>
                <w:color w:val="000000"/>
              </w:rPr>
              <w:t>Сообщение Агентства сопровождения международного стандарта ИСО 4217 (изменение N 106)</w:t>
            </w:r>
          </w:p>
        </w:tc>
      </w:tr>
    </w:tbl>
    <w:p w:rsidR="008D1E2D" w:rsidRDefault="008D1E2D">
      <w:pPr>
        <w:widowControl w:val="0"/>
        <w:spacing w:after="0" w:line="276" w:lineRule="auto"/>
        <w:ind w:left="284" w:right="567"/>
        <w:jc w:val="both"/>
        <w:rPr>
          <w:rFonts w:ascii="Courier New" w:hAnsi="Courier New" w:cs="Courier New"/>
          <w:sz w:val="20"/>
          <w:szCs w:val="20"/>
        </w:rPr>
      </w:pPr>
    </w:p>
    <w:p w:rsidR="008D1E2D" w:rsidRDefault="008D1E2D">
      <w:pPr>
        <w:widowControl w:val="0"/>
        <w:spacing w:after="0" w:line="276" w:lineRule="auto"/>
        <w:ind w:left="284" w:right="567"/>
        <w:jc w:val="both"/>
        <w:rPr>
          <w:rFonts w:ascii="Courier New" w:hAnsi="Courier New" w:cs="Courier New"/>
          <w:sz w:val="20"/>
          <w:szCs w:val="20"/>
        </w:rPr>
      </w:pPr>
    </w:p>
    <w:p w:rsidR="008D1E2D" w:rsidRDefault="00AB7898">
      <w:pPr>
        <w:widowControl w:val="0"/>
        <w:spacing w:after="0" w:line="276" w:lineRule="auto"/>
        <w:ind w:left="284" w:right="284"/>
        <w:jc w:val="both"/>
      </w:pPr>
      <w:r>
        <w:rPr>
          <w:rFonts w:ascii="Courier New" w:hAnsi="Courier New" w:cs="Courier New"/>
          <w:sz w:val="20"/>
          <w:szCs w:val="20"/>
        </w:rPr>
        <w:t>В приложения Б, В внести соответствующие изменения.</w:t>
      </w:r>
    </w:p>
    <w:p w:rsidR="008D1E2D" w:rsidRDefault="008D1E2D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8D1E2D" w:rsidRDefault="008D1E2D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8D1E2D" w:rsidRDefault="00AB7898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используется следующая рубрика:</w:t>
      </w:r>
    </w:p>
    <w:p w:rsidR="008D1E2D" w:rsidRDefault="00AB7898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>ВКЛЮЧИТЬ (В) - включение в общероссийский классификатор позиции с новым кодом.</w:t>
      </w:r>
    </w:p>
    <w:p w:rsidR="008D1E2D" w:rsidRDefault="008D1E2D">
      <w:pPr>
        <w:pStyle w:val="ConsPlusCell"/>
        <w:spacing w:line="276" w:lineRule="auto"/>
        <w:jc w:val="right"/>
      </w:pPr>
    </w:p>
    <w:p w:rsidR="008D1E2D" w:rsidRDefault="008D1E2D">
      <w:pPr>
        <w:pStyle w:val="ConsPlusCell"/>
        <w:spacing w:line="276" w:lineRule="auto"/>
        <w:jc w:val="right"/>
      </w:pPr>
    </w:p>
    <w:p w:rsidR="008D1E2D" w:rsidRDefault="00AB7898">
      <w:pPr>
        <w:pStyle w:val="ConsPlusCell"/>
        <w:spacing w:line="276" w:lineRule="auto"/>
        <w:jc w:val="right"/>
      </w:pPr>
      <w:r>
        <w:t>Зав. лабораторией 53 ВНИИКИ</w:t>
      </w:r>
    </w:p>
    <w:p w:rsidR="008D1E2D" w:rsidRDefault="00AB7898">
      <w:pPr>
        <w:pStyle w:val="ConsPlusCell"/>
        <w:spacing w:line="276" w:lineRule="auto"/>
        <w:jc w:val="right"/>
      </w:pPr>
      <w:r>
        <w:t>С.В.СИНЮТИНА</w:t>
      </w:r>
    </w:p>
    <w:sectPr w:rsidR="008D1E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19B" w:rsidRDefault="00F3419B" w:rsidP="008048B1">
      <w:pPr>
        <w:spacing w:after="0" w:line="240" w:lineRule="auto"/>
      </w:pPr>
      <w:r>
        <w:separator/>
      </w:r>
    </w:p>
  </w:endnote>
  <w:endnote w:type="continuationSeparator" w:id="0">
    <w:p w:rsidR="00F3419B" w:rsidRDefault="00F3419B" w:rsidP="00804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8B1" w:rsidRDefault="008048B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8B1" w:rsidRDefault="008048B1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6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99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В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8B1" w:rsidRDefault="008048B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19B" w:rsidRDefault="00F3419B" w:rsidP="008048B1">
      <w:pPr>
        <w:spacing w:after="0" w:line="240" w:lineRule="auto"/>
      </w:pPr>
      <w:r>
        <w:separator/>
      </w:r>
    </w:p>
  </w:footnote>
  <w:footnote w:type="continuationSeparator" w:id="0">
    <w:p w:rsidR="00F3419B" w:rsidRDefault="00F3419B" w:rsidP="00804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8B1" w:rsidRDefault="008048B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8B1" w:rsidRDefault="008048B1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8B1" w:rsidRDefault="008048B1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1E2D"/>
    <w:rsid w:val="008048B1"/>
    <w:rsid w:val="008D1E2D"/>
    <w:rsid w:val="00913A2C"/>
    <w:rsid w:val="00AB7898"/>
    <w:rsid w:val="00F3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0FB0B9-16D1-49C0-824F-E9F1B8CCB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6/99 ОКВ ОК 014-94</dc:title>
  <dc:subject>Общероссийский классификатор валют (ОКВ)</dc:subject>
  <dc:creator>По порядку точка ру (poporyadku.ru)</dc:creator>
  <cp:keywords>ОКВ; классификатор; ОК 014-94</cp:keywords>
  <cp:lastModifiedBy>Сергей</cp:lastModifiedBy>
  <cp:revision>3</cp:revision>
  <dcterms:created xsi:type="dcterms:W3CDTF">2021-03-20T09:12:00Z</dcterms:created>
  <dcterms:modified xsi:type="dcterms:W3CDTF">2021-03-20T09:18:00Z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2017-05-21T09:05:00Z</dcterms:created>
  <dc:creator>Сергей</dc:creator>
  <dc:description/>
  <dc:language>en-US</dc:language>
  <cp:lastModifiedBy/>
  <dcterms:modified xsi:type="dcterms:W3CDTF">2017-05-22T22:08:00Z</dcterms:modified>
  <cp:revision>10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